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4225"/>
        <w:gridCol w:w="1839"/>
        <w:gridCol w:w="3975"/>
      </w:tblGrid>
      <w:tr w:rsidR="008C1EAE" w:rsidRPr="0018655A" w:rsidTr="00DF2787">
        <w:tblPrEx>
          <w:tblCellMar>
            <w:top w:w="0" w:type="dxa"/>
            <w:bottom w:w="0" w:type="dxa"/>
          </w:tblCellMar>
        </w:tblPrEx>
        <w:trPr>
          <w:trHeight w:val="1418"/>
          <w:jc w:val="center"/>
        </w:trPr>
        <w:tc>
          <w:tcPr>
            <w:tcW w:w="4225" w:type="dxa"/>
          </w:tcPr>
          <w:p w:rsidR="008C1EAE" w:rsidRPr="0018655A" w:rsidRDefault="008C1EAE" w:rsidP="00DF2787">
            <w:pPr>
              <w:spacing w:after="0" w:line="240" w:lineRule="auto"/>
              <w:jc w:val="center"/>
              <w:rPr>
                <w:rFonts w:ascii="NewtonITT" w:eastAsia="Times New Roman" w:hAnsi="NewtonITT"/>
                <w:b/>
                <w:sz w:val="20"/>
                <w:szCs w:val="20"/>
                <w:lang w:eastAsia="ru-RU"/>
              </w:rPr>
            </w:pPr>
            <w:r w:rsidRPr="0018655A">
              <w:rPr>
                <w:rFonts w:ascii="NewtonITT" w:eastAsia="Times New Roman" w:hAnsi="NewtonITT"/>
                <w:b/>
                <w:sz w:val="20"/>
                <w:szCs w:val="20"/>
                <w:lang w:eastAsia="ru-RU"/>
              </w:rPr>
              <w:t>БАШ</w:t>
            </w:r>
            <w:r w:rsidRPr="0018655A">
              <w:rPr>
                <w:rFonts w:ascii="NewtonITT" w:eastAsia="Times New Roman" w:hAnsi="NewtonITT"/>
                <w:b/>
                <w:sz w:val="20"/>
                <w:szCs w:val="20"/>
                <w:lang w:val="ba-RU" w:eastAsia="ru-RU"/>
              </w:rPr>
              <w:t>Ҡ</w:t>
            </w:r>
            <w:r w:rsidRPr="0018655A">
              <w:rPr>
                <w:rFonts w:ascii="NewtonITT" w:eastAsia="Times New Roman" w:hAnsi="NewtonITT"/>
                <w:b/>
                <w:sz w:val="20"/>
                <w:szCs w:val="20"/>
                <w:lang w:eastAsia="ru-RU"/>
              </w:rPr>
              <w:t>ОРТОСТАН РЕСПУБЛИКА</w:t>
            </w:r>
            <w:r w:rsidRPr="0018655A">
              <w:rPr>
                <w:rFonts w:ascii="NewtonITT" w:eastAsia="Times New Roman" w:hAnsi="NewtonITT"/>
                <w:b/>
                <w:sz w:val="20"/>
                <w:szCs w:val="20"/>
                <w:lang w:val="ba-RU" w:eastAsia="ru-RU"/>
              </w:rPr>
              <w:t>Һ</w:t>
            </w:r>
            <w:r w:rsidRPr="0018655A">
              <w:rPr>
                <w:rFonts w:ascii="NewtonITT" w:eastAsia="Times New Roman" w:hAnsi="NewtonITT"/>
                <w:b/>
                <w:sz w:val="20"/>
                <w:szCs w:val="20"/>
                <w:lang w:eastAsia="ru-RU"/>
              </w:rPr>
              <w:t>Ы</w:t>
            </w:r>
          </w:p>
          <w:p w:rsidR="008C1EAE" w:rsidRPr="0018655A" w:rsidRDefault="008C1EAE" w:rsidP="00DF2787">
            <w:pPr>
              <w:spacing w:after="0" w:line="240" w:lineRule="auto"/>
              <w:jc w:val="center"/>
              <w:rPr>
                <w:rFonts w:ascii="NewtonITT" w:eastAsia="Times New Roman" w:hAnsi="NewtonITT" w:cs="Newton"/>
                <w:b/>
                <w:sz w:val="20"/>
                <w:szCs w:val="20"/>
                <w:lang w:eastAsia="ru-RU"/>
              </w:rPr>
            </w:pPr>
            <w:r w:rsidRPr="0018655A">
              <w:rPr>
                <w:rFonts w:ascii="NewtonITT" w:eastAsia="Times New Roman" w:hAnsi="NewtonITT" w:cs="Newton"/>
                <w:b/>
                <w:sz w:val="20"/>
                <w:szCs w:val="20"/>
                <w:lang w:eastAsia="ru-RU"/>
              </w:rPr>
              <w:t>БЕЛОРЕТ РАЙОНЫ</w:t>
            </w:r>
          </w:p>
          <w:p w:rsidR="008C1EAE" w:rsidRPr="0018655A" w:rsidRDefault="008C1EAE" w:rsidP="00DF2787">
            <w:pPr>
              <w:spacing w:after="0" w:line="240" w:lineRule="auto"/>
              <w:jc w:val="center"/>
              <w:rPr>
                <w:rFonts w:ascii="NewtonITT" w:eastAsia="Times New Roman" w:hAnsi="NewtonITT" w:cs="Newton"/>
                <w:b/>
                <w:caps/>
                <w:sz w:val="20"/>
                <w:szCs w:val="20"/>
                <w:lang w:eastAsia="ru-RU"/>
              </w:rPr>
            </w:pPr>
            <w:r w:rsidRPr="0018655A">
              <w:rPr>
                <w:rFonts w:ascii="NewtonITT" w:eastAsia="Times New Roman" w:hAnsi="NewtonITT" w:cs="Newton"/>
                <w:b/>
                <w:caps/>
                <w:sz w:val="20"/>
                <w:szCs w:val="20"/>
                <w:lang w:eastAsia="ru-RU"/>
              </w:rPr>
              <w:t>муниципаль районЫНЫң</w:t>
            </w:r>
          </w:p>
          <w:p w:rsidR="008C1EAE" w:rsidRPr="0018655A" w:rsidRDefault="008C1EAE" w:rsidP="00DF2787">
            <w:pPr>
              <w:spacing w:after="0" w:line="240" w:lineRule="auto"/>
              <w:jc w:val="center"/>
              <w:rPr>
                <w:rFonts w:ascii="NewtonITT" w:eastAsia="Times New Roman" w:hAnsi="NewtonITT" w:cs="Newton"/>
                <w:b/>
                <w:caps/>
                <w:sz w:val="20"/>
                <w:szCs w:val="20"/>
                <w:lang w:eastAsia="ru-RU"/>
              </w:rPr>
            </w:pPr>
            <w:r w:rsidRPr="0018655A">
              <w:rPr>
                <w:rFonts w:ascii="NewtonITT" w:eastAsia="Times New Roman" w:hAnsi="NewtonITT" w:cs="Newton"/>
                <w:b/>
                <w:caps/>
                <w:sz w:val="20"/>
                <w:szCs w:val="20"/>
                <w:lang w:eastAsia="ru-RU"/>
              </w:rPr>
              <w:t>ИНЙәР АУЫЛ СОВЕТЫ</w:t>
            </w:r>
          </w:p>
          <w:p w:rsidR="008C1EAE" w:rsidRPr="0018655A" w:rsidRDefault="008C1EAE" w:rsidP="00DF2787">
            <w:pPr>
              <w:spacing w:after="0" w:line="240" w:lineRule="auto"/>
              <w:jc w:val="center"/>
              <w:rPr>
                <w:rFonts w:ascii="NewtonITT" w:eastAsia="Times New Roman" w:hAnsi="NewtonITT" w:cs="Newton"/>
                <w:b/>
                <w:caps/>
                <w:sz w:val="20"/>
                <w:szCs w:val="20"/>
                <w:lang w:eastAsia="ru-RU"/>
              </w:rPr>
            </w:pPr>
            <w:r w:rsidRPr="0018655A">
              <w:rPr>
                <w:rFonts w:ascii="NewtonITT" w:eastAsia="Times New Roman" w:hAnsi="NewtonITT" w:cs="Newton"/>
                <w:b/>
                <w:caps/>
                <w:sz w:val="20"/>
                <w:szCs w:val="20"/>
                <w:lang w:eastAsia="ru-RU"/>
              </w:rPr>
              <w:t>АУЫЛ БИЛәМәһЕ</w:t>
            </w:r>
          </w:p>
          <w:p w:rsidR="008C1EAE" w:rsidRPr="0018655A" w:rsidRDefault="008C1EAE" w:rsidP="00DF2787">
            <w:pPr>
              <w:spacing w:after="0" w:line="240" w:lineRule="auto"/>
              <w:jc w:val="center"/>
              <w:rPr>
                <w:rFonts w:ascii="NewtonITT" w:eastAsia="Times New Roman" w:hAnsi="NewtonITT" w:cs="Newton"/>
                <w:b/>
                <w:caps/>
                <w:sz w:val="20"/>
                <w:szCs w:val="20"/>
                <w:lang w:eastAsia="ru-RU"/>
              </w:rPr>
            </w:pPr>
            <w:r w:rsidRPr="0018655A">
              <w:rPr>
                <w:rFonts w:ascii="NewtonITT" w:eastAsia="Times New Roman" w:hAnsi="NewtonITT" w:cs="Newton"/>
                <w:b/>
                <w:caps/>
                <w:sz w:val="20"/>
                <w:szCs w:val="20"/>
                <w:lang w:eastAsia="ru-RU"/>
              </w:rPr>
              <w:t>СОВЕТЫ</w:t>
            </w:r>
          </w:p>
          <w:p w:rsidR="008C1EAE" w:rsidRPr="0018655A" w:rsidRDefault="008C1EAE" w:rsidP="00DF2787">
            <w:pPr>
              <w:spacing w:after="0" w:line="240" w:lineRule="auto"/>
              <w:jc w:val="center"/>
              <w:rPr>
                <w:rFonts w:ascii="Bashkort" w:eastAsia="Times New Roman" w:hAnsi="Bashkort"/>
                <w:b/>
                <w:sz w:val="20"/>
                <w:szCs w:val="20"/>
                <w:lang w:eastAsia="ru-RU"/>
              </w:rPr>
            </w:pPr>
          </w:p>
        </w:tc>
        <w:tc>
          <w:tcPr>
            <w:tcW w:w="1839" w:type="dxa"/>
          </w:tcPr>
          <w:p w:rsidR="008C1EAE" w:rsidRPr="0018655A" w:rsidRDefault="008C1EAE" w:rsidP="00DF2787">
            <w:pPr>
              <w:spacing w:after="0" w:line="240" w:lineRule="auto"/>
              <w:ind w:firstLine="74"/>
              <w:jc w:val="center"/>
              <w:rPr>
                <w:rFonts w:ascii="Times New Roman" w:eastAsia="Times New Roman" w:hAnsi="Times New Roman"/>
                <w:sz w:val="20"/>
                <w:szCs w:val="20"/>
                <w:lang w:eastAsia="ru-RU"/>
              </w:rPr>
            </w:pPr>
            <w:r w:rsidRPr="0018655A">
              <w:rPr>
                <w:rFonts w:ascii="Times New Roman" w:eastAsia="Times New Roman" w:hAnsi="Times New Roman"/>
                <w:b/>
                <w:noProof/>
                <w:sz w:val="20"/>
                <w:szCs w:val="20"/>
                <w:lang w:eastAsia="ru-RU"/>
              </w:rPr>
              <w:drawing>
                <wp:inline distT="0" distB="0" distL="0" distR="0">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5" w:type="dxa"/>
          </w:tcPr>
          <w:p w:rsidR="008C1EAE" w:rsidRPr="0018655A" w:rsidRDefault="008C1EAE" w:rsidP="00DF2787">
            <w:pPr>
              <w:spacing w:after="0" w:line="240" w:lineRule="auto"/>
              <w:jc w:val="center"/>
              <w:rPr>
                <w:rFonts w:ascii="NewtonITT" w:eastAsia="Times New Roman" w:hAnsi="NewtonITT"/>
                <w:b/>
                <w:caps/>
                <w:sz w:val="20"/>
                <w:szCs w:val="20"/>
                <w:lang w:eastAsia="ru-RU"/>
              </w:rPr>
            </w:pPr>
            <w:r w:rsidRPr="0018655A">
              <w:rPr>
                <w:rFonts w:ascii="NewtonITT" w:eastAsia="Times New Roman" w:hAnsi="NewtonITT"/>
                <w:b/>
                <w:caps/>
                <w:sz w:val="20"/>
                <w:szCs w:val="20"/>
                <w:lang w:eastAsia="ru-RU"/>
              </w:rPr>
              <w:t>СОВЕТ</w:t>
            </w:r>
          </w:p>
          <w:p w:rsidR="008C1EAE" w:rsidRPr="0018655A" w:rsidRDefault="008C1EAE" w:rsidP="00DF2787">
            <w:pPr>
              <w:spacing w:after="0" w:line="240" w:lineRule="auto"/>
              <w:jc w:val="center"/>
              <w:rPr>
                <w:rFonts w:ascii="NewtonITT" w:eastAsia="Times New Roman" w:hAnsi="NewtonITT"/>
                <w:b/>
                <w:caps/>
                <w:sz w:val="20"/>
                <w:szCs w:val="20"/>
                <w:lang w:eastAsia="ru-RU"/>
              </w:rPr>
            </w:pPr>
            <w:r w:rsidRPr="0018655A">
              <w:rPr>
                <w:rFonts w:ascii="NewtonITT" w:eastAsia="Times New Roman" w:hAnsi="NewtonITT"/>
                <w:b/>
                <w:caps/>
                <w:sz w:val="20"/>
                <w:szCs w:val="20"/>
                <w:lang w:eastAsia="ru-RU"/>
              </w:rPr>
              <w:t>СЕЛЬСКОГО ПОСЕЛЕНИЯ</w:t>
            </w:r>
          </w:p>
          <w:p w:rsidR="008C1EAE" w:rsidRPr="0018655A" w:rsidRDefault="008C1EAE" w:rsidP="00DF2787">
            <w:pPr>
              <w:spacing w:after="0" w:line="240" w:lineRule="auto"/>
              <w:jc w:val="center"/>
              <w:rPr>
                <w:rFonts w:ascii="NewtonITT" w:eastAsia="Times New Roman" w:hAnsi="NewtonITT"/>
                <w:b/>
                <w:caps/>
                <w:sz w:val="20"/>
                <w:szCs w:val="20"/>
                <w:lang w:eastAsia="ru-RU"/>
              </w:rPr>
            </w:pPr>
            <w:r w:rsidRPr="0018655A">
              <w:rPr>
                <w:rFonts w:ascii="NewtonITT" w:eastAsia="Times New Roman" w:hAnsi="NewtonITT"/>
                <w:b/>
                <w:caps/>
                <w:sz w:val="20"/>
                <w:szCs w:val="20"/>
                <w:lang w:eastAsia="ru-RU"/>
              </w:rPr>
              <w:t xml:space="preserve">ЗИГАЗИНСКИЙ СЕЛЬСОВЕТ </w:t>
            </w:r>
          </w:p>
          <w:p w:rsidR="008C1EAE" w:rsidRPr="0018655A" w:rsidRDefault="008C1EAE" w:rsidP="00DF2787">
            <w:pPr>
              <w:spacing w:after="0" w:line="240" w:lineRule="auto"/>
              <w:jc w:val="center"/>
              <w:rPr>
                <w:rFonts w:ascii="NewtonITT" w:eastAsia="Times New Roman" w:hAnsi="NewtonITT"/>
                <w:b/>
                <w:sz w:val="20"/>
                <w:szCs w:val="20"/>
                <w:lang w:eastAsia="ru-RU"/>
              </w:rPr>
            </w:pPr>
            <w:r w:rsidRPr="0018655A">
              <w:rPr>
                <w:rFonts w:ascii="NewtonITT" w:eastAsia="Times New Roman" w:hAnsi="NewtonITT"/>
                <w:b/>
                <w:caps/>
                <w:sz w:val="20"/>
                <w:szCs w:val="20"/>
                <w:lang w:eastAsia="ru-RU"/>
              </w:rPr>
              <w:t>Муниципального района</w:t>
            </w:r>
            <w:r w:rsidRPr="0018655A">
              <w:rPr>
                <w:rFonts w:ascii="NewtonITT" w:eastAsia="Times New Roman" w:hAnsi="NewtonITT"/>
                <w:b/>
                <w:sz w:val="20"/>
                <w:szCs w:val="20"/>
                <w:lang w:eastAsia="ru-RU"/>
              </w:rPr>
              <w:t xml:space="preserve"> </w:t>
            </w:r>
            <w:r w:rsidRPr="0018655A">
              <w:rPr>
                <w:rFonts w:ascii="NewtonITT" w:eastAsia="Times New Roman" w:hAnsi="NewtonITT"/>
                <w:b/>
                <w:caps/>
                <w:sz w:val="20"/>
                <w:szCs w:val="20"/>
                <w:lang w:eastAsia="ru-RU"/>
              </w:rPr>
              <w:t xml:space="preserve">Белорецкий район </w:t>
            </w:r>
            <w:r w:rsidRPr="0018655A">
              <w:rPr>
                <w:rFonts w:ascii="NewtonITT" w:eastAsia="Times New Roman" w:hAnsi="NewtonITT"/>
                <w:b/>
                <w:sz w:val="20"/>
                <w:szCs w:val="20"/>
                <w:lang w:eastAsia="ru-RU"/>
              </w:rPr>
              <w:t>РЕСПУБЛИКИ БАШКОРТОСТАН</w:t>
            </w:r>
          </w:p>
          <w:p w:rsidR="008C1EAE" w:rsidRPr="0018655A" w:rsidRDefault="008C1EAE" w:rsidP="00DF2787">
            <w:pPr>
              <w:spacing w:after="0" w:line="240" w:lineRule="auto"/>
              <w:jc w:val="center"/>
              <w:rPr>
                <w:rFonts w:ascii="Times New Roman" w:eastAsia="Times New Roman" w:hAnsi="Times New Roman"/>
                <w:b/>
                <w:sz w:val="20"/>
                <w:szCs w:val="20"/>
                <w:lang w:eastAsia="ru-RU"/>
              </w:rPr>
            </w:pPr>
          </w:p>
        </w:tc>
      </w:tr>
    </w:tbl>
    <w:p w:rsidR="008C1EAE" w:rsidRPr="0018655A" w:rsidRDefault="008C1EAE" w:rsidP="008C1EAE">
      <w:pPr>
        <w:pBdr>
          <w:top w:val="thinThickSmallGap" w:sz="18" w:space="3" w:color="auto"/>
        </w:pBdr>
        <w:spacing w:after="0" w:line="240" w:lineRule="auto"/>
        <w:rPr>
          <w:rFonts w:ascii="Times New Roman" w:eastAsia="Times New Roman" w:hAnsi="Times New Roman"/>
          <w:b/>
          <w:sz w:val="28"/>
          <w:szCs w:val="24"/>
          <w:lang w:eastAsia="ru-RU"/>
        </w:rPr>
      </w:pPr>
    </w:p>
    <w:p w:rsidR="008C1EAE" w:rsidRDefault="008C1EAE" w:rsidP="008C1EAE">
      <w:pPr>
        <w:spacing w:after="0" w:line="240" w:lineRule="auto"/>
        <w:jc w:val="center"/>
        <w:rPr>
          <w:rFonts w:ascii="Times New Roman" w:eastAsia="Times New Roman" w:hAnsi="Times New Roman"/>
          <w:b/>
          <w:sz w:val="28"/>
          <w:szCs w:val="28"/>
          <w:lang w:eastAsia="ru-RU"/>
        </w:rPr>
      </w:pPr>
      <w:r>
        <w:rPr>
          <w:rFonts w:ascii="Newton" w:eastAsia="Times New Roman" w:hAnsi="Newton"/>
          <w:b/>
          <w:sz w:val="28"/>
          <w:szCs w:val="28"/>
          <w:lang w:eastAsia="ru-RU"/>
        </w:rPr>
        <w:t xml:space="preserve">      </w:t>
      </w:r>
      <w:r w:rsidRPr="0018655A">
        <w:rPr>
          <w:rFonts w:ascii="Newton" w:eastAsia="Times New Roman" w:hAnsi="Newton"/>
          <w:b/>
          <w:sz w:val="28"/>
          <w:szCs w:val="28"/>
          <w:lang w:eastAsia="ru-RU"/>
        </w:rPr>
        <w:t>Ҡ</w:t>
      </w:r>
      <w:r w:rsidRPr="0018655A">
        <w:rPr>
          <w:rFonts w:ascii="Times New Roman" w:eastAsia="Times New Roman" w:hAnsi="Times New Roman"/>
          <w:b/>
          <w:sz w:val="28"/>
          <w:szCs w:val="28"/>
          <w:lang w:eastAsia="ru-RU"/>
        </w:rPr>
        <w:t xml:space="preserve">АРАР                                 </w:t>
      </w:r>
      <w:r>
        <w:rPr>
          <w:rFonts w:ascii="Times New Roman" w:eastAsia="Times New Roman" w:hAnsi="Times New Roman"/>
          <w:b/>
          <w:sz w:val="28"/>
          <w:szCs w:val="28"/>
          <w:lang w:eastAsia="ru-RU"/>
        </w:rPr>
        <w:t xml:space="preserve">                             </w:t>
      </w:r>
      <w:r w:rsidRPr="0018655A">
        <w:rPr>
          <w:rFonts w:ascii="Times New Roman" w:eastAsia="Times New Roman" w:hAnsi="Times New Roman"/>
          <w:b/>
          <w:sz w:val="28"/>
          <w:szCs w:val="28"/>
          <w:lang w:eastAsia="ru-RU"/>
        </w:rPr>
        <w:t xml:space="preserve">   РЕШЕНИЕ</w:t>
      </w:r>
    </w:p>
    <w:p w:rsidR="008C1EAE" w:rsidRPr="0018655A" w:rsidRDefault="008C1EAE" w:rsidP="008C1EAE">
      <w:pPr>
        <w:spacing w:after="0" w:line="240" w:lineRule="auto"/>
        <w:jc w:val="center"/>
        <w:rPr>
          <w:rFonts w:ascii="Times New Roman" w:eastAsia="Times New Roman" w:hAnsi="Times New Roman"/>
          <w:b/>
          <w:sz w:val="28"/>
          <w:szCs w:val="28"/>
          <w:lang w:eastAsia="ru-RU"/>
        </w:rPr>
      </w:pPr>
    </w:p>
    <w:p w:rsidR="008C1EAE" w:rsidRPr="00481D33" w:rsidRDefault="008C1EAE" w:rsidP="008C1EAE">
      <w:pPr>
        <w:widowControl w:val="0"/>
        <w:shd w:val="clear" w:color="auto" w:fill="FFFFFF"/>
        <w:spacing w:after="0" w:line="240" w:lineRule="atLeast"/>
        <w:jc w:val="center"/>
        <w:rPr>
          <w:rFonts w:ascii="Times New Roman" w:eastAsia="Times New Roman" w:hAnsi="Times New Roman"/>
          <w:b/>
          <w:sz w:val="27"/>
          <w:szCs w:val="28"/>
          <w:lang w:eastAsia="ru-RU"/>
        </w:rPr>
      </w:pPr>
      <w:r w:rsidRPr="00481D33">
        <w:rPr>
          <w:rFonts w:ascii="Times New Roman" w:eastAsia="Times New Roman" w:hAnsi="Times New Roman"/>
          <w:b/>
          <w:sz w:val="27"/>
          <w:szCs w:val="28"/>
          <w:lang w:eastAsia="ru-RU"/>
        </w:rPr>
        <w:t>27 декабрь 2021 й                 № 10</w:t>
      </w:r>
      <w:r>
        <w:rPr>
          <w:rFonts w:ascii="Times New Roman" w:eastAsia="Times New Roman" w:hAnsi="Times New Roman"/>
          <w:b/>
          <w:sz w:val="27"/>
          <w:szCs w:val="28"/>
          <w:lang w:eastAsia="ru-RU"/>
        </w:rPr>
        <w:t>5</w:t>
      </w:r>
      <w:r w:rsidRPr="00481D33">
        <w:rPr>
          <w:rFonts w:ascii="Times New Roman" w:eastAsia="Times New Roman" w:hAnsi="Times New Roman"/>
          <w:b/>
          <w:sz w:val="27"/>
          <w:szCs w:val="28"/>
          <w:lang w:eastAsia="ru-RU"/>
        </w:rPr>
        <w:t xml:space="preserve">                       27 декабря 2021 г.</w:t>
      </w:r>
    </w:p>
    <w:p w:rsidR="008C1EAE" w:rsidRPr="003B78A6" w:rsidRDefault="008C1EAE" w:rsidP="008C1EAE">
      <w:pPr>
        <w:pStyle w:val="a5"/>
        <w:jc w:val="center"/>
        <w:rPr>
          <w:rFonts w:ascii="Times New Roman" w:hAnsi="Times New Roman"/>
          <w:b/>
          <w:sz w:val="28"/>
          <w:szCs w:val="28"/>
        </w:rPr>
      </w:pPr>
    </w:p>
    <w:p w:rsidR="008C1EAE" w:rsidRPr="008C1EAE" w:rsidRDefault="008C1EAE" w:rsidP="008C1EAE">
      <w:pPr>
        <w:pStyle w:val="a5"/>
        <w:rPr>
          <w:rFonts w:ascii="Times New Roman" w:hAnsi="Times New Roman"/>
          <w:b/>
          <w:bCs/>
          <w:sz w:val="28"/>
          <w:szCs w:val="28"/>
        </w:rPr>
      </w:pPr>
      <w:r w:rsidRPr="003B78A6">
        <w:rPr>
          <w:rFonts w:ascii="Times New Roman" w:hAnsi="Times New Roman"/>
          <w:b/>
          <w:sz w:val="28"/>
          <w:szCs w:val="28"/>
        </w:rPr>
        <w:t>Об утверждени</w:t>
      </w:r>
      <w:r>
        <w:rPr>
          <w:rFonts w:ascii="Times New Roman" w:hAnsi="Times New Roman"/>
          <w:b/>
          <w:sz w:val="28"/>
          <w:szCs w:val="28"/>
        </w:rPr>
        <w:t>и</w:t>
      </w:r>
      <w:r w:rsidRPr="003B78A6">
        <w:rPr>
          <w:rFonts w:ascii="Times New Roman" w:hAnsi="Times New Roman"/>
          <w:b/>
          <w:sz w:val="28"/>
          <w:szCs w:val="28"/>
        </w:rPr>
        <w:t xml:space="preserve"> Положения </w:t>
      </w:r>
      <w:r w:rsidRPr="008C1EAE">
        <w:rPr>
          <w:rFonts w:ascii="Times New Roman" w:hAnsi="Times New Roman"/>
          <w:b/>
          <w:bCs/>
          <w:sz w:val="28"/>
          <w:szCs w:val="28"/>
        </w:rPr>
        <w:t xml:space="preserve">о муниципальном контроле в сфере благоустройства на территории сельского поселения Зигазинский сельсовет муниципального района Белорецкий район Республики </w:t>
      </w:r>
      <w:r>
        <w:rPr>
          <w:rFonts w:ascii="Times New Roman" w:hAnsi="Times New Roman"/>
          <w:b/>
          <w:bCs/>
          <w:sz w:val="28"/>
          <w:szCs w:val="28"/>
        </w:rPr>
        <w:t>Башкортостан</w:t>
      </w:r>
    </w:p>
    <w:p w:rsidR="008C1EAE" w:rsidRPr="00A228EE" w:rsidRDefault="008C1EAE" w:rsidP="008C1EAE">
      <w:pPr>
        <w:pStyle w:val="a5"/>
        <w:jc w:val="center"/>
        <w:rPr>
          <w:rFonts w:ascii="Times New Roman" w:hAnsi="Times New Roman"/>
          <w:sz w:val="28"/>
          <w:szCs w:val="28"/>
        </w:rPr>
      </w:pPr>
    </w:p>
    <w:p w:rsidR="008C1EAE" w:rsidRDefault="008C1EAE" w:rsidP="008C1EAE">
      <w:pPr>
        <w:pStyle w:val="a5"/>
        <w:jc w:val="both"/>
        <w:rPr>
          <w:rFonts w:ascii="Times New Roman" w:hAnsi="Times New Roman"/>
          <w:sz w:val="28"/>
          <w:szCs w:val="28"/>
        </w:rPr>
      </w:pPr>
      <w:r w:rsidRPr="00A228EE">
        <w:rPr>
          <w:rFonts w:ascii="Times New Roman" w:hAnsi="Times New Roman"/>
          <w:sz w:val="28"/>
          <w:szCs w:val="28"/>
        </w:rPr>
        <w:t xml:space="preserve">              В соответствии с Конституцией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sz w:val="28"/>
          <w:szCs w:val="28"/>
        </w:rPr>
        <w:t xml:space="preserve">Зигазинский сельсовет муниципального </w:t>
      </w:r>
      <w:r w:rsidRPr="00D20724">
        <w:rPr>
          <w:rFonts w:ascii="Times New Roman" w:hAnsi="Times New Roman"/>
          <w:sz w:val="28"/>
          <w:szCs w:val="28"/>
        </w:rPr>
        <w:t>района Белорецкий район</w:t>
      </w:r>
      <w:r w:rsidRPr="00A228EE">
        <w:rPr>
          <w:rFonts w:ascii="Times New Roman" w:hAnsi="Times New Roman"/>
          <w:sz w:val="28"/>
          <w:szCs w:val="28"/>
        </w:rPr>
        <w:t xml:space="preserve"> Республики Башкортостан,</w:t>
      </w:r>
    </w:p>
    <w:p w:rsidR="008C1EAE" w:rsidRDefault="008C1EAE" w:rsidP="008C1EAE">
      <w:pPr>
        <w:pStyle w:val="a5"/>
        <w:jc w:val="both"/>
        <w:rPr>
          <w:rFonts w:ascii="Times New Roman" w:hAnsi="Times New Roman"/>
          <w:sz w:val="28"/>
          <w:szCs w:val="28"/>
        </w:rPr>
      </w:pPr>
    </w:p>
    <w:p w:rsidR="008C1EAE" w:rsidRPr="003B78A6" w:rsidRDefault="008C1EAE" w:rsidP="008C1EAE">
      <w:pPr>
        <w:pStyle w:val="a5"/>
        <w:jc w:val="center"/>
        <w:rPr>
          <w:rFonts w:ascii="Times New Roman" w:hAnsi="Times New Roman"/>
          <w:b/>
          <w:sz w:val="28"/>
          <w:szCs w:val="28"/>
        </w:rPr>
      </w:pPr>
      <w:r w:rsidRPr="003B78A6">
        <w:rPr>
          <w:rFonts w:ascii="Times New Roman" w:hAnsi="Times New Roman"/>
          <w:b/>
          <w:sz w:val="28"/>
          <w:szCs w:val="28"/>
        </w:rPr>
        <w:t xml:space="preserve">Совет </w:t>
      </w:r>
      <w:r>
        <w:rPr>
          <w:rFonts w:ascii="Times New Roman" w:hAnsi="Times New Roman"/>
          <w:b/>
          <w:sz w:val="28"/>
          <w:szCs w:val="28"/>
        </w:rPr>
        <w:t>сельского поселения Зигазинский</w:t>
      </w:r>
      <w:r w:rsidRPr="003B78A6">
        <w:rPr>
          <w:rFonts w:ascii="Times New Roman" w:hAnsi="Times New Roman"/>
          <w:b/>
          <w:sz w:val="28"/>
          <w:szCs w:val="28"/>
        </w:rPr>
        <w:t xml:space="preserve"> сельсовет муниципального района Белорецкий район Республики Башкортостан</w:t>
      </w:r>
    </w:p>
    <w:p w:rsidR="008C1EAE" w:rsidRDefault="008C1EAE" w:rsidP="008C1EAE">
      <w:pPr>
        <w:pStyle w:val="a5"/>
        <w:jc w:val="center"/>
        <w:rPr>
          <w:rFonts w:ascii="Times New Roman" w:hAnsi="Times New Roman"/>
          <w:b/>
          <w:sz w:val="28"/>
          <w:szCs w:val="28"/>
        </w:rPr>
      </w:pPr>
      <w:r w:rsidRPr="003B78A6">
        <w:rPr>
          <w:rFonts w:ascii="Times New Roman" w:hAnsi="Times New Roman"/>
          <w:b/>
          <w:sz w:val="28"/>
          <w:szCs w:val="28"/>
        </w:rPr>
        <w:t>РЕШИЛ:</w:t>
      </w:r>
    </w:p>
    <w:p w:rsidR="008C1EAE" w:rsidRPr="003B78A6" w:rsidRDefault="008C1EAE" w:rsidP="008C1EAE">
      <w:pPr>
        <w:pStyle w:val="a5"/>
        <w:jc w:val="center"/>
        <w:rPr>
          <w:rFonts w:ascii="Times New Roman" w:hAnsi="Times New Roman"/>
          <w:b/>
          <w:sz w:val="28"/>
          <w:szCs w:val="28"/>
        </w:rPr>
      </w:pPr>
    </w:p>
    <w:p w:rsidR="008C1EAE" w:rsidRPr="008C1EAE" w:rsidRDefault="008C1EAE" w:rsidP="008C1EAE">
      <w:pPr>
        <w:pStyle w:val="a5"/>
        <w:jc w:val="both"/>
        <w:rPr>
          <w:rFonts w:ascii="Times New Roman" w:hAnsi="Times New Roman"/>
          <w:bCs/>
          <w:sz w:val="28"/>
          <w:szCs w:val="28"/>
        </w:rPr>
      </w:pPr>
      <w:r>
        <w:rPr>
          <w:rFonts w:ascii="Times New Roman" w:hAnsi="Times New Roman"/>
          <w:sz w:val="28"/>
          <w:szCs w:val="28"/>
        </w:rPr>
        <w:t xml:space="preserve">           </w:t>
      </w:r>
      <w:r w:rsidRPr="00A228EE">
        <w:rPr>
          <w:rFonts w:ascii="Times New Roman" w:hAnsi="Times New Roman"/>
          <w:sz w:val="28"/>
          <w:szCs w:val="28"/>
        </w:rPr>
        <w:t>1. Утв</w:t>
      </w:r>
      <w:r>
        <w:rPr>
          <w:rFonts w:ascii="Times New Roman" w:hAnsi="Times New Roman"/>
          <w:sz w:val="28"/>
          <w:szCs w:val="28"/>
        </w:rPr>
        <w:t xml:space="preserve">ердить Положение </w:t>
      </w:r>
      <w:r w:rsidRPr="008C1EAE">
        <w:rPr>
          <w:rFonts w:ascii="Times New Roman" w:hAnsi="Times New Roman"/>
          <w:bCs/>
          <w:sz w:val="28"/>
          <w:szCs w:val="28"/>
        </w:rPr>
        <w:t>о муниципальном контроле в сфере благоустройства на территории сельского поселения Зигазинский сельсовет муниципального района Белорецкий район Республики Башкортостан</w:t>
      </w:r>
    </w:p>
    <w:p w:rsidR="008C1EAE" w:rsidRDefault="008C1EAE" w:rsidP="008C1EAE">
      <w:pPr>
        <w:pStyle w:val="a5"/>
        <w:jc w:val="both"/>
        <w:rPr>
          <w:rFonts w:ascii="Times New Roman" w:hAnsi="Times New Roman"/>
          <w:sz w:val="28"/>
          <w:szCs w:val="28"/>
        </w:rPr>
      </w:pPr>
      <w:r w:rsidRPr="008C1EAE">
        <w:rPr>
          <w:rFonts w:ascii="Times New Roman" w:hAnsi="Times New Roman"/>
          <w:sz w:val="28"/>
          <w:szCs w:val="28"/>
        </w:rPr>
        <w:t xml:space="preserve"> </w:t>
      </w:r>
      <w:r>
        <w:rPr>
          <w:rFonts w:ascii="Times New Roman" w:hAnsi="Times New Roman"/>
          <w:sz w:val="28"/>
          <w:szCs w:val="28"/>
        </w:rPr>
        <w:t>(прилагается).</w:t>
      </w:r>
    </w:p>
    <w:p w:rsidR="008C1EAE" w:rsidRDefault="008C1EAE" w:rsidP="008C1EAE">
      <w:pPr>
        <w:pStyle w:val="a5"/>
        <w:ind w:firstLine="851"/>
        <w:jc w:val="both"/>
        <w:rPr>
          <w:rFonts w:ascii="Times New Roman" w:hAnsi="Times New Roman"/>
          <w:sz w:val="28"/>
          <w:szCs w:val="28"/>
        </w:rPr>
      </w:pPr>
      <w:r>
        <w:rPr>
          <w:rFonts w:ascii="Times New Roman" w:hAnsi="Times New Roman"/>
          <w:sz w:val="28"/>
          <w:szCs w:val="28"/>
        </w:rPr>
        <w:t xml:space="preserve">2. </w:t>
      </w:r>
      <w:r w:rsidRPr="00A228EE">
        <w:rPr>
          <w:rFonts w:ascii="Times New Roman" w:hAnsi="Times New Roman"/>
          <w:sz w:val="28"/>
          <w:szCs w:val="28"/>
        </w:rPr>
        <w:t xml:space="preserve">Настоящее решение обнародовать в установленном порядке и разместить в информационно-телекоммуникационной сети «Интернет» на официальном сайте сельского поселения </w:t>
      </w:r>
      <w:r>
        <w:rPr>
          <w:rFonts w:ascii="Times New Roman" w:hAnsi="Times New Roman"/>
          <w:sz w:val="28"/>
          <w:szCs w:val="28"/>
        </w:rPr>
        <w:t xml:space="preserve">Зигазинский сельсовет муниципального </w:t>
      </w:r>
      <w:r w:rsidRPr="00D20724">
        <w:rPr>
          <w:rFonts w:ascii="Times New Roman" w:hAnsi="Times New Roman"/>
          <w:sz w:val="28"/>
          <w:szCs w:val="28"/>
        </w:rPr>
        <w:t>района Белорецкий район</w:t>
      </w:r>
      <w:r w:rsidRPr="00A228EE">
        <w:rPr>
          <w:rFonts w:ascii="Times New Roman" w:hAnsi="Times New Roman"/>
          <w:sz w:val="28"/>
          <w:szCs w:val="28"/>
        </w:rPr>
        <w:t xml:space="preserve"> Республики Башкортостан</w:t>
      </w:r>
      <w:r>
        <w:rPr>
          <w:rFonts w:ascii="Times New Roman" w:hAnsi="Times New Roman"/>
          <w:sz w:val="28"/>
          <w:szCs w:val="28"/>
        </w:rPr>
        <w:t>.</w:t>
      </w:r>
    </w:p>
    <w:p w:rsidR="008C1EAE" w:rsidRDefault="008C1EAE" w:rsidP="008C1EAE">
      <w:pPr>
        <w:pStyle w:val="a5"/>
        <w:ind w:firstLine="851"/>
        <w:jc w:val="both"/>
        <w:rPr>
          <w:rFonts w:ascii="Times New Roman" w:hAnsi="Times New Roman"/>
          <w:sz w:val="28"/>
          <w:szCs w:val="28"/>
        </w:rPr>
      </w:pPr>
      <w:r>
        <w:rPr>
          <w:rFonts w:ascii="Times New Roman" w:hAnsi="Times New Roman"/>
          <w:sz w:val="28"/>
          <w:szCs w:val="28"/>
        </w:rPr>
        <w:t>3</w:t>
      </w:r>
      <w:r w:rsidRPr="00A228EE">
        <w:rPr>
          <w:rFonts w:ascii="Times New Roman" w:hAnsi="Times New Roman"/>
          <w:sz w:val="28"/>
          <w:szCs w:val="28"/>
        </w:rPr>
        <w:t>. Контроль за исполнением настоящего решения возлагаю на себя.</w:t>
      </w:r>
    </w:p>
    <w:p w:rsidR="008C1EAE" w:rsidRDefault="008C1EAE" w:rsidP="008C1EAE">
      <w:pPr>
        <w:spacing w:line="240" w:lineRule="auto"/>
        <w:rPr>
          <w:rFonts w:ascii="Times New Roman" w:hAnsi="Times New Roman"/>
          <w:sz w:val="28"/>
          <w:szCs w:val="28"/>
        </w:rPr>
      </w:pPr>
    </w:p>
    <w:p w:rsidR="008C1EAE" w:rsidRDefault="008C1EAE" w:rsidP="008C1EAE">
      <w:pPr>
        <w:spacing w:line="240" w:lineRule="auto"/>
        <w:rPr>
          <w:rFonts w:ascii="Times New Roman" w:hAnsi="Times New Roman"/>
          <w:sz w:val="28"/>
          <w:szCs w:val="28"/>
        </w:rPr>
      </w:pPr>
    </w:p>
    <w:p w:rsidR="008C1EAE" w:rsidRDefault="008C1EAE" w:rsidP="008C1EAE">
      <w:pPr>
        <w:spacing w:line="240" w:lineRule="auto"/>
        <w:rPr>
          <w:rFonts w:ascii="Times New Roman" w:hAnsi="Times New Roman"/>
          <w:sz w:val="28"/>
          <w:szCs w:val="28"/>
        </w:rPr>
      </w:pPr>
      <w:r>
        <w:rPr>
          <w:rFonts w:ascii="Times New Roman" w:hAnsi="Times New Roman"/>
          <w:sz w:val="28"/>
          <w:szCs w:val="28"/>
        </w:rPr>
        <w:t xml:space="preserve">Глава </w:t>
      </w:r>
      <w:r w:rsidRPr="00A228EE">
        <w:rPr>
          <w:rFonts w:ascii="Times New Roman" w:hAnsi="Times New Roman"/>
          <w:sz w:val="28"/>
          <w:szCs w:val="28"/>
        </w:rPr>
        <w:t>сельского поселения</w:t>
      </w:r>
      <w:r>
        <w:rPr>
          <w:rFonts w:ascii="Times New Roman" w:hAnsi="Times New Roman"/>
          <w:sz w:val="28"/>
          <w:szCs w:val="28"/>
        </w:rPr>
        <w:t xml:space="preserve">                                            Р.Р. Яныбаев</w:t>
      </w:r>
    </w:p>
    <w:p w:rsidR="008C1EAE" w:rsidRDefault="008C1EAE" w:rsidP="008C1EAE">
      <w:pPr>
        <w:spacing w:line="240" w:lineRule="auto"/>
        <w:rPr>
          <w:rFonts w:ascii="Times New Roman" w:hAnsi="Times New Roman"/>
          <w:sz w:val="28"/>
          <w:szCs w:val="28"/>
        </w:rPr>
      </w:pPr>
    </w:p>
    <w:p w:rsidR="008C1EAE" w:rsidRDefault="008C1EAE" w:rsidP="008C1EAE">
      <w:pPr>
        <w:spacing w:line="240" w:lineRule="auto"/>
        <w:rPr>
          <w:rFonts w:ascii="Times New Roman" w:hAnsi="Times New Roman"/>
          <w:sz w:val="28"/>
          <w:szCs w:val="28"/>
        </w:rPr>
      </w:pPr>
    </w:p>
    <w:p w:rsidR="008C1EAE" w:rsidRDefault="008C1EAE" w:rsidP="008C1EAE">
      <w:pPr>
        <w:spacing w:line="240" w:lineRule="auto"/>
        <w:rPr>
          <w:rFonts w:ascii="Times New Roman" w:hAnsi="Times New Roman"/>
          <w:sz w:val="28"/>
          <w:szCs w:val="28"/>
        </w:rPr>
      </w:pPr>
      <w:bookmarkStart w:id="0" w:name="_GoBack"/>
      <w:bookmarkEnd w:id="0"/>
    </w:p>
    <w:p w:rsidR="008C1EAE" w:rsidRDefault="008C1EAE" w:rsidP="008C1EAE">
      <w:pPr>
        <w:pStyle w:val="a5"/>
        <w:jc w:val="right"/>
        <w:rPr>
          <w:rFonts w:ascii="Times New Roman" w:hAnsi="Times New Roman"/>
        </w:rPr>
      </w:pPr>
    </w:p>
    <w:p w:rsidR="008C1EAE" w:rsidRPr="008C1EAE" w:rsidRDefault="008C1EAE" w:rsidP="008C1EAE">
      <w:pPr>
        <w:pStyle w:val="a5"/>
        <w:jc w:val="right"/>
        <w:rPr>
          <w:rFonts w:ascii="Times New Roman" w:hAnsi="Times New Roman"/>
        </w:rPr>
      </w:pPr>
      <w:r w:rsidRPr="008C1EAE">
        <w:rPr>
          <w:rFonts w:ascii="Times New Roman" w:hAnsi="Times New Roman"/>
        </w:rPr>
        <w:t>Приложение № 1</w:t>
      </w:r>
    </w:p>
    <w:p w:rsidR="008C1EAE" w:rsidRDefault="008C1EAE" w:rsidP="008C1EAE">
      <w:pPr>
        <w:pStyle w:val="a5"/>
        <w:jc w:val="right"/>
        <w:rPr>
          <w:rFonts w:ascii="Times New Roman" w:hAnsi="Times New Roman"/>
        </w:rPr>
      </w:pPr>
      <w:r w:rsidRPr="008C1EAE">
        <w:rPr>
          <w:rFonts w:ascii="Times New Roman" w:hAnsi="Times New Roman"/>
        </w:rPr>
        <w:t xml:space="preserve">к решению Совета сельского поселения </w:t>
      </w:r>
    </w:p>
    <w:p w:rsidR="008C1EAE" w:rsidRPr="008C1EAE" w:rsidRDefault="008C1EAE" w:rsidP="008C1EAE">
      <w:pPr>
        <w:pStyle w:val="a5"/>
        <w:jc w:val="right"/>
        <w:rPr>
          <w:rFonts w:ascii="Times New Roman" w:hAnsi="Times New Roman"/>
        </w:rPr>
      </w:pPr>
      <w:r w:rsidRPr="008C1EAE">
        <w:rPr>
          <w:rFonts w:ascii="Times New Roman" w:hAnsi="Times New Roman"/>
        </w:rPr>
        <w:t>Зигазинский сельсовет муниципального района</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Белорецкий район </w:t>
      </w:r>
    </w:p>
    <w:p w:rsidR="008C1EAE" w:rsidRPr="008C1EAE" w:rsidRDefault="008C1EAE" w:rsidP="008C1EAE">
      <w:pPr>
        <w:pStyle w:val="a5"/>
        <w:jc w:val="right"/>
        <w:rPr>
          <w:rFonts w:ascii="Times New Roman" w:hAnsi="Times New Roman"/>
        </w:rPr>
      </w:pPr>
      <w:r w:rsidRPr="008C1EAE">
        <w:rPr>
          <w:rFonts w:ascii="Times New Roman" w:hAnsi="Times New Roman"/>
        </w:rPr>
        <w:t>Республики Башкортостан</w:t>
      </w:r>
    </w:p>
    <w:p w:rsidR="008C1EAE" w:rsidRPr="008C1EAE" w:rsidRDefault="008C1EAE" w:rsidP="008C1EAE">
      <w:pPr>
        <w:pStyle w:val="a5"/>
        <w:jc w:val="right"/>
        <w:rPr>
          <w:rFonts w:ascii="Times New Roman" w:hAnsi="Times New Roman"/>
        </w:rPr>
      </w:pPr>
      <w:r w:rsidRPr="008C1EAE">
        <w:rPr>
          <w:rFonts w:ascii="Times New Roman" w:hAnsi="Times New Roman"/>
        </w:rPr>
        <w:t>от «</w:t>
      </w:r>
      <w:r>
        <w:rPr>
          <w:rFonts w:ascii="Times New Roman" w:hAnsi="Times New Roman"/>
        </w:rPr>
        <w:t>27</w:t>
      </w:r>
      <w:r w:rsidRPr="008C1EAE">
        <w:rPr>
          <w:rFonts w:ascii="Times New Roman" w:hAnsi="Times New Roman"/>
        </w:rPr>
        <w:t xml:space="preserve">» </w:t>
      </w:r>
      <w:r>
        <w:rPr>
          <w:rFonts w:ascii="Times New Roman" w:hAnsi="Times New Roman"/>
        </w:rPr>
        <w:t xml:space="preserve">декабря </w:t>
      </w:r>
      <w:r w:rsidRPr="008C1EAE">
        <w:rPr>
          <w:rFonts w:ascii="Times New Roman" w:hAnsi="Times New Roman"/>
        </w:rPr>
        <w:t xml:space="preserve">2021 г. № </w:t>
      </w:r>
      <w:r>
        <w:rPr>
          <w:rFonts w:ascii="Times New Roman" w:hAnsi="Times New Roman"/>
        </w:rPr>
        <w:t>105</w:t>
      </w:r>
    </w:p>
    <w:p w:rsidR="008C1EAE" w:rsidRPr="008C1EAE" w:rsidRDefault="008C1EAE" w:rsidP="008C1EAE">
      <w:pPr>
        <w:pStyle w:val="a5"/>
        <w:jc w:val="right"/>
        <w:rPr>
          <w:rFonts w:ascii="Times New Roman" w:hAnsi="Times New Roman"/>
        </w:rPr>
      </w:pPr>
    </w:p>
    <w:p w:rsidR="008C1EAE" w:rsidRPr="008C1EAE" w:rsidRDefault="008C1EAE" w:rsidP="008C1EAE">
      <w:pPr>
        <w:spacing w:line="240" w:lineRule="auto"/>
        <w:rPr>
          <w:rFonts w:ascii="Times New Roman" w:hAnsi="Times New Roman"/>
          <w:sz w:val="28"/>
          <w:szCs w:val="28"/>
        </w:rPr>
      </w:pPr>
    </w:p>
    <w:p w:rsidR="008C1EAE" w:rsidRPr="008C1EAE" w:rsidRDefault="008C1EAE" w:rsidP="008C1EAE">
      <w:pPr>
        <w:spacing w:line="240" w:lineRule="auto"/>
        <w:jc w:val="center"/>
        <w:rPr>
          <w:rFonts w:ascii="Times New Roman" w:hAnsi="Times New Roman"/>
          <w:b/>
          <w:bCs/>
          <w:sz w:val="24"/>
          <w:szCs w:val="24"/>
        </w:rPr>
      </w:pPr>
      <w:r w:rsidRPr="008C1EAE">
        <w:rPr>
          <w:rFonts w:ascii="Times New Roman" w:hAnsi="Times New Roman"/>
          <w:b/>
          <w:bCs/>
          <w:sz w:val="24"/>
          <w:szCs w:val="24"/>
        </w:rPr>
        <w:t>ПОЛОЖЕНИЕ</w:t>
      </w:r>
    </w:p>
    <w:p w:rsidR="008C1EAE" w:rsidRPr="008C1EAE" w:rsidRDefault="008C1EAE" w:rsidP="008C1EAE">
      <w:pPr>
        <w:spacing w:line="240" w:lineRule="auto"/>
        <w:jc w:val="center"/>
        <w:rPr>
          <w:rFonts w:ascii="Times New Roman" w:hAnsi="Times New Roman"/>
          <w:b/>
          <w:bCs/>
          <w:sz w:val="24"/>
          <w:szCs w:val="24"/>
        </w:rPr>
      </w:pPr>
      <w:r w:rsidRPr="008C1EAE">
        <w:rPr>
          <w:rFonts w:ascii="Times New Roman" w:hAnsi="Times New Roman"/>
          <w:b/>
          <w:bCs/>
          <w:sz w:val="24"/>
          <w:szCs w:val="24"/>
        </w:rPr>
        <w:t>о муниципальном контроле в сфере благоустройства на территории сельского поселения Зигазинский сельсовет муниципального района Белорецкий район Республики Башкортостан</w:t>
      </w:r>
    </w:p>
    <w:p w:rsidR="008C1EAE" w:rsidRPr="008C1EAE" w:rsidRDefault="008C1EAE" w:rsidP="008C1EAE">
      <w:pPr>
        <w:spacing w:line="240" w:lineRule="auto"/>
        <w:jc w:val="both"/>
        <w:rPr>
          <w:rFonts w:ascii="Times New Roman" w:hAnsi="Times New Roman"/>
          <w:b/>
          <w:bCs/>
          <w:sz w:val="24"/>
          <w:szCs w:val="24"/>
        </w:rPr>
      </w:pPr>
      <w:r w:rsidRPr="008C1EAE">
        <w:rPr>
          <w:rFonts w:ascii="Times New Roman" w:hAnsi="Times New Roman"/>
          <w:b/>
          <w:bCs/>
          <w:sz w:val="24"/>
          <w:szCs w:val="24"/>
        </w:rPr>
        <w:t>Раздел 1. Общие положения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 Положение о муниципальном контроле в сфере благоустройства на территории сельского поселения Зигазинский сельсовет муниципального района Белорецкий район Республики Башкортостан (далее - Положение) определяет правила организации и осуществления деятельности специалиста по муниципальному контролю (далее – специалист) Администрации сельского поселения Зигазинский сельсовет муниципального района Белорецкий район Республики Башкортостан (далее – Администрация) по контролю за соблюдением юридическими лицами, индивидуальными предпринимателями, гражданами в отношении объектов благоустройства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муниципального района Белорецкий район Республики Башкортостан (далее - обязательные требования).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Предметом муниципального контроля в сфере благоустройства на территории сельского поселения Зигазинский сельсовет муниципального района Белорецкий район Республики Башкортостан являются: соблюдение юридическими лицами, индивидуальными предпринимателями и гражданами (далее - контролируемые лица) обязательных требований, за нарушение которых нормами действующего законодательства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Объектами отношений в сфере благоустройства являются территории различного функционального назначения, на которых осуществляется деятельность по благоустройству, а также элементы благоустройства на территории сельского поселения Зигазинский сельсовет муниципального района Белорецкий района Республики Башкортостан.</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Юридические лица, индивидуальные предприниматели и граждане выступают контролируемыми лицами в случае нарушения Правил благоустройства органов местного самоуправления муниципального района Белорецкий района Республики Башкортостан.</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 Муниципальный контроль в сфере благоустройства 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Специалист, при осуществлении муниципального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ФЗ № 248 от 31.07.2020) и иными нормами действующего законодательства.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4.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ФЗ № 248 от 31.07.2020, № 131-ФЗ «Об общих принципах организации местного самоуправления в Российской Федерации» и иными нормами действующего законодательства.</w:t>
      </w:r>
      <w:bookmarkStart w:id="1" w:name="Par61"/>
      <w:bookmarkEnd w:id="1"/>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5. Администрация осуществляет муниципальный контроль в сфере благоустройства за соблюдением Правил благоустройства сельского поселения Зигазинский сельсовет муниципального района Белорецкий района Республики Башкортостан.</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6. В целях, связанных с осуществлением муниципального контроля в сфере благоустройства,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ФЗ № 248 от 31.07.2020, осуществляются с учетом требований законодательства Российской Федерации о государственной и иной охраняемой законом тайне.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7.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составлять протоколы об административных правонарушениях в соответствии с компетенцией, определенной нормами действующего законодательства;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w:t>
      </w:r>
      <w:r w:rsidRPr="008C1EAE">
        <w:rPr>
          <w:rFonts w:ascii="Times New Roman" w:hAnsi="Times New Roman"/>
          <w:sz w:val="24"/>
          <w:szCs w:val="24"/>
        </w:rPr>
        <w:lastRenderedPageBreak/>
        <w:t>(надзорных) мероприятий, а также представления документов для копирования, фото- и видеосъемки;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воспрепятствования иным мерам по осуществлению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и) составлять по результатам проведенных контрольных (надзорных) мероприятий соответствующие акты;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 запрашивать и получать в установленном порядке сведения, материалы и документы, необходимые для осуществления своей деятельности;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л) обращаться в соответствии с </w:t>
      </w:r>
      <w:hyperlink r:id="rId6" w:history="1">
        <w:r w:rsidRPr="008C1EAE">
          <w:rPr>
            <w:rStyle w:val="a7"/>
            <w:rFonts w:ascii="Times New Roman" w:hAnsi="Times New Roman"/>
            <w:sz w:val="24"/>
            <w:szCs w:val="24"/>
          </w:rPr>
          <w:t>Федеральным законом от 7 февраля 2011 г. № 3-ФЗ «О полиции»</w:t>
        </w:r>
      </w:hyperlink>
      <w:r w:rsidRPr="008C1EAE">
        <w:rPr>
          <w:rFonts w:ascii="Times New Roman" w:hAnsi="Times New Roman"/>
          <w:sz w:val="24"/>
          <w:szCs w:val="24"/>
        </w:rPr>
        <w:t xml:space="preserve"> за содействием к органам внутренних дел в случаях, если специалисту оказывается противодействие или угрожает опасность;</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м) совершать иные действия, предусмотренные законодательством.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8. специалист обязан:</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соблюдать законодательство Российской Федерации, права и законные интересы контролируемых лиц;</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благоустройства;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ФЗ № 248 от 31.07.2020, осуществлять консультирование;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сфере благоустройства,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ФЗ № 248 от 31.07.2020;</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и) доказывать обоснованность своих действий при их обжаловании в порядке, установленном законодательством Российской Федерации;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м) исполнять иные требования, предусмотренные законодательством Российской Федерации.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9. специалист не вправе: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оценивать соблюдение обязательных требований, если оценка соблюдения таких требований не относится к его полномочиям;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проводить контрольные (надзорные) мероприятия, совершать контрольные (надзорные) действия, не предусмотренные распоряжением Главы Администрации;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е) 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w:t>
      </w:r>
      <w:r w:rsidRPr="008C1EAE">
        <w:rPr>
          <w:rFonts w:ascii="Times New Roman" w:hAnsi="Times New Roman"/>
          <w:sz w:val="24"/>
          <w:szCs w:val="24"/>
        </w:rPr>
        <w:lastRenderedPageBreak/>
        <w:t>коммерческую, служебную или иную охраняемую законом тайну, за исключением случаев, предусмотренных законодательством Российской Федерации;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и) превышать установленные сроки проведения контрольных (надзорных)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10. специалист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7" w:history="1">
        <w:r w:rsidRPr="008C1EAE">
          <w:rPr>
            <w:rStyle w:val="a7"/>
            <w:rFonts w:ascii="Times New Roman" w:hAnsi="Times New Roman"/>
            <w:sz w:val="24"/>
            <w:szCs w:val="24"/>
          </w:rPr>
          <w:t>Правилами</w:t>
        </w:r>
      </w:hyperlink>
      <w:r w:rsidRPr="008C1EAE">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11. Система оценки и управления рисками при осуществлении муниципального </w:t>
      </w:r>
      <w:r w:rsidRPr="008C1EAE">
        <w:rPr>
          <w:rFonts w:ascii="Times New Roman" w:hAnsi="Times New Roman"/>
          <w:bCs/>
          <w:sz w:val="24"/>
          <w:szCs w:val="24"/>
        </w:rPr>
        <w:t>контроля в сфере благоустройства</w:t>
      </w:r>
      <w:r w:rsidRPr="008C1EAE">
        <w:rPr>
          <w:rFonts w:ascii="Times New Roman" w:hAnsi="Times New Roman"/>
          <w:sz w:val="24"/>
          <w:szCs w:val="24"/>
        </w:rPr>
        <w:t xml:space="preserve"> не применяется.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В соответствии с ч. 2 ст. 61 ФЗ № 248 от 31.07.2020 при осуществлении муниципального </w:t>
      </w:r>
      <w:r w:rsidRPr="008C1EAE">
        <w:rPr>
          <w:rFonts w:ascii="Times New Roman" w:hAnsi="Times New Roman"/>
          <w:bCs/>
          <w:sz w:val="24"/>
          <w:szCs w:val="24"/>
        </w:rPr>
        <w:t>контроля в сфере благоустройства</w:t>
      </w:r>
      <w:r w:rsidRPr="008C1EAE">
        <w:rPr>
          <w:rFonts w:ascii="Times New Roman" w:hAnsi="Times New Roman"/>
          <w:sz w:val="24"/>
          <w:szCs w:val="24"/>
        </w:rPr>
        <w:t xml:space="preserve"> плановые контрольные (надзорные) мероприятия не проводятся.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соответствии с ч. 3 ст. 66 ФЗ № 248 от 31.07.2020 все внеплановые контрольные (надзорные) мероприятия могут проводиться только после согласования с органами прокуратуры.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12.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8C1EAE">
        <w:rPr>
          <w:rFonts w:ascii="Times New Roman" w:hAnsi="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8" w:history="1">
        <w:r w:rsidRPr="008C1EAE">
          <w:rPr>
            <w:rStyle w:val="a7"/>
            <w:rFonts w:ascii="Times New Roman" w:hAnsi="Times New Roman"/>
            <w:sz w:val="24"/>
            <w:szCs w:val="24"/>
          </w:rPr>
          <w:t>ч. 2 ст. 90</w:t>
        </w:r>
      </w:hyperlink>
      <w:r w:rsidRPr="008C1EAE">
        <w:rPr>
          <w:rFonts w:ascii="Times New Roman" w:hAnsi="Times New Roman"/>
          <w:sz w:val="24"/>
          <w:szCs w:val="24"/>
        </w:rPr>
        <w:t xml:space="preserve"> ФЗ № 248 от 31.07.2020.</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14.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Оформление акта производится в день окончания проведения такого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15. Информация о контрольных (надзорных) мероприятиях размещается в Едином реестре контрольных (надзорных)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16.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17. Оценка результативности и эффективности осуществления муниципального контроля в сфере благоустройства осуществляется на основании ст. 30 ФЗ № 248 от 31.07.2020.</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18. Ключевые показатели и их целевые значения, индикативные показатели для муниципального контроля в сфере благоустройства утверждаются Советом депутатов муниципального района Белорецкий район Республики Башкортостан.</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both"/>
        <w:rPr>
          <w:rFonts w:ascii="Times New Roman" w:hAnsi="Times New Roman"/>
          <w:b/>
          <w:bCs/>
          <w:sz w:val="24"/>
          <w:szCs w:val="24"/>
        </w:rPr>
      </w:pPr>
      <w:r w:rsidRPr="008C1EAE">
        <w:rPr>
          <w:rFonts w:ascii="Times New Roman" w:hAnsi="Times New Roman"/>
          <w:b/>
          <w:bCs/>
          <w:sz w:val="24"/>
          <w:szCs w:val="24"/>
        </w:rPr>
        <w:t xml:space="preserve">Раздел 2. Порядок организации и осуществления муниципального </w:t>
      </w:r>
      <w:r w:rsidRPr="008C1EAE">
        <w:rPr>
          <w:rFonts w:ascii="Times New Roman" w:hAnsi="Times New Roman"/>
          <w:b/>
          <w:sz w:val="24"/>
          <w:szCs w:val="24"/>
        </w:rPr>
        <w:t>контроля в сфере благоустройства</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 Администрация осуществляет муниципальный контроль в сфере благоустройства посредством проведения: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профилактических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информирование;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обобщение правоприменительной практики;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объявление предостережения;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консультирование;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профилактический визит.</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б) контрольных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инспекционный визит;</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рейдовый 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документарная проверка;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выездная проверка;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наблюдение за соблюдением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выездное обследование.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для принятия решения о проведении контрольных (надзорных)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средствах массовой информации.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Администрация обязана размещать и поддерживать в актуальном состоянии на официальном сайте Администрации сведения, предусмотренные </w:t>
      </w:r>
      <w:hyperlink r:id="rId9" w:history="1">
        <w:r w:rsidRPr="008C1EAE">
          <w:rPr>
            <w:rStyle w:val="a7"/>
            <w:rFonts w:ascii="Times New Roman" w:hAnsi="Times New Roman"/>
            <w:sz w:val="24"/>
            <w:szCs w:val="24"/>
          </w:rPr>
          <w:t>ч. 3 ст. 46</w:t>
        </w:r>
      </w:hyperlink>
      <w:r w:rsidRPr="008C1EAE">
        <w:rPr>
          <w:rFonts w:ascii="Times New Roman" w:hAnsi="Times New Roman"/>
          <w:sz w:val="24"/>
          <w:szCs w:val="24"/>
        </w:rPr>
        <w:t xml:space="preserve"> ФЗ № 248 от 31.07.2020.</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 4.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контроля в сфере благоустройства, который утверждается Главой Администрации и размещается в срок до 1 июля года, следующего за отчетным годом, на официальном сайте Администрации.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5. 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Форма предостережения утверждается распоряжением Главы Администрации. </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возражении указываются: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наименование юридического лица, фамилия, имя, отчество (при наличии) гражданина;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идентификационный номер налогоплательщика - юридического лица, гражданина;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дата и номер предостережения, направленного в адрес контролируемого лица;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Возражение направляется контролируемым лицом в бумажном виде почтовым отправлением в Администрацию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Глава Администрации 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0" w:anchor="7DO0KD" w:history="1">
        <w:r w:rsidRPr="008C1EAE">
          <w:rPr>
            <w:rStyle w:val="a7"/>
            <w:rFonts w:ascii="Times New Roman" w:hAnsi="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8C1EAE">
        <w:rPr>
          <w:rFonts w:ascii="Times New Roman" w:hAnsi="Times New Roman"/>
          <w:sz w:val="24"/>
          <w:szCs w:val="24"/>
        </w:rPr>
        <w:t xml:space="preserve">, утвержденных </w:t>
      </w:r>
      <w:hyperlink r:id="rId11" w:history="1">
        <w:r w:rsidRPr="008C1EAE">
          <w:rPr>
            <w:rStyle w:val="a7"/>
            <w:rFonts w:ascii="Times New Roman" w:hAnsi="Times New Roman"/>
            <w:sz w:val="24"/>
            <w:szCs w:val="24"/>
          </w:rPr>
          <w:t>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8C1EAE">
        <w:rPr>
          <w:rFonts w:ascii="Times New Roman" w:hAnsi="Times New Roman"/>
          <w:sz w:val="24"/>
          <w:szCs w:val="24"/>
        </w:rPr>
        <w:t xml:space="preserve">. </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Результаты рассмотрения возражений используются Главой Администрации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 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6.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Личный прием граждан проводится Главой (заместителем главы) Администрации, специалистом. Информация о месте приема, а также об установленных для приема днях и часах размещается на официальном сайте Администрации.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Консультирование осуществляется в устной или письменной форме по следующим вопросам: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организация и осуществление муниципального контроля в сфере благоустройства;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порядок осуществления контрольных мероприятий, установленных Положением;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порядок обжалования действий (бездействия) специалиста;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Консультирование в письменной форме осуществляется специалистом в следующих случаях:</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за время консультирования предоставить ответ на поставленные вопросы невозможно;</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ответ на поставленные вопросы требует дополнительного запроса сведений.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 xml:space="preserve"> специалист ведет журнал учета консультирований.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случае поступления в Администрации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7.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8. Основанием для проведения контрольных мероприятий в отношении граждан и юридических лиц, проводимых с взаимодействием с контролируемыми лицами, является: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9. Для проведения контрольного (надзорного) мероприятия выносится распоряжение (далее – решение) Главы Администрации, в котором указываются: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дата, время и место;</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кем подписано;</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основание проведения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вид контроля;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д) фамилии, имена, отчества (при наличии) специалиста,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е) объект муниципального контроля в сфере благоустройства, в отношении которого проводится контрольное (надзорное) мероприятие;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муниципального контроля в сфере благоустройства, в отношении которого проводится контрольное (надзорное) мероприятие;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и) вид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 перечень контрольных (надзорных) действий, совершаемых в рамках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л) предмет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м) дата проведения контрольного (надзорного) мероприятия, в том числе срок непосредственного взаимодействия с контролируемым лицом;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н) перечень документов, предоставление которых гражданином, организацией необходимо для оценки соблюдения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10. При осуществлении муниципального контроля в сфере благоустройства специалистом могут проводиться следующие виды контрольных мероприятий и контрольных действий в рамках указанных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документарная проверка (посредством получения письменных объяснений, истребования документов);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д) наблюдение за соблюдением обязательных требований (посредством анализа имеющихся данных о объектах муниципального контроля в сфере благоустройства,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w:t>
      </w:r>
      <w:r w:rsidRPr="008C1EAE">
        <w:rPr>
          <w:rFonts w:ascii="Times New Roman" w:hAnsi="Times New Roman"/>
          <w:sz w:val="24"/>
          <w:szCs w:val="24"/>
        </w:rPr>
        <w:lastRenderedPageBreak/>
        <w:t>а также данных, содержащихся в государственных, муниципальных и ведомственных информационных системах);</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е) выездное обследование (посредством осмотра, инструментального обследования (с применением видеозаписи).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11.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12. Контрольные мероприятия проводятся в форме внеплановых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13. В рамках осуществления муниципального контроля в сфере благоустройства проводиться следующие внеплановые контрольные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инспекционный визит;</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рейдовый 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документарная проверка;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выездная проверка;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 наблюдение за соблюдением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е) не требующие взаимодействия с контролируемым лицом - выездное обследование.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14. Инспекционный визит:</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в ходе инспекционного визита допускаются следующие контрольные (надзорные) действия: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опрос;</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получение письменных объяснений;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инструментальное обследование;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инспекционный визит проводится без предварительного уведомления контролируемого лица и собственника объекта муниципального контроля в сфере благоустройства;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15. Рейдовый 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а) рейдовый осмотр проводится в отношении всех контролируемых лиц, осуществляющих владение, пользование объектом муниципального контроля в сфере благоустройства,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в ходе рейдового осмотра допускаются следующие контрольные (надзорные) действия: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досмотр;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опрос;</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получение письменных объяснений;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истребование документов;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экспертиза;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срок взаимодействия с одним контролируемым лицом в период проведения рейдового осмотра не может превышать один рабочий день;</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 при проведении рейдового осмотра специалист вправе взаимодействовать с находящимися на производственных объектах гражданами;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е)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специалисту к территории и иным объектам, указанным в распоряжении о проведении рейдового осмотра;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ж)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16. Документарная проверка: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документарная проверка проводится по месту нахождения Администрации,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муниципального контроля в сфере благоустройства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б) в ходе документарной проверки рассматриваются документы контролируемых лиц, имеющиеся в распоряжении специалиста, результаты предыдущих контрольных </w:t>
      </w:r>
      <w:r w:rsidRPr="008C1EAE">
        <w:rPr>
          <w:rFonts w:ascii="Times New Roman" w:hAnsi="Times New Roman"/>
          <w:sz w:val="24"/>
          <w:szCs w:val="24"/>
        </w:rPr>
        <w:lastRenderedPageBreak/>
        <w:t>(надзорных)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в ходе документарной проверки допускаются следующие контрольные (надзорные) действия: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получение письменных объяснений;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истребование документов;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экспертиза;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контроля в сфере благоустройства, вправе дополнительно представить специалисту документы, подтверждающие достоверность ранее представленных документов;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е)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8C1EAE">
        <w:rPr>
          <w:rFonts w:ascii="Times New Roman" w:hAnsi="Times New Roman"/>
          <w:sz w:val="24"/>
          <w:szCs w:val="24"/>
        </w:rPr>
        <w:t>истребуются</w:t>
      </w:r>
      <w:proofErr w:type="spellEnd"/>
      <w:r w:rsidRPr="008C1EAE">
        <w:rPr>
          <w:rFonts w:ascii="Times New Roman" w:hAnsi="Times New Roman"/>
          <w:sz w:val="24"/>
          <w:szCs w:val="24"/>
        </w:rPr>
        <w:t>;</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ж) 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специалисту;</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з) внеплановая документарная проверка проводится без согласования с органами прокуратуры.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17. Выездная проверка: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а) выездная проверка проводится в отношении конкретного контролируемого лица, владеющего и (или) использующего объекты муниципального контроля в сфере благоустройства в целях оценки соблюдения таким лицом обязательных требований, а также оценки выполнения предписаний, выданных специалистом;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34 раздела 2 Положения;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в)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C1EAE">
        <w:rPr>
          <w:rFonts w:ascii="Times New Roman" w:hAnsi="Times New Roman"/>
          <w:sz w:val="24"/>
          <w:szCs w:val="24"/>
        </w:rPr>
        <w:t>микропредприятия</w:t>
      </w:r>
      <w:proofErr w:type="spellEnd"/>
      <w:r w:rsidRPr="008C1EAE">
        <w:rPr>
          <w:rFonts w:ascii="Times New Roman" w:hAnsi="Times New Roman"/>
          <w:sz w:val="24"/>
          <w:szCs w:val="24"/>
        </w:rPr>
        <w:t>;</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в ходе выездной проверки допускаются следующие контрольные (надзорные) действия:</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осмотр;</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досмотр;</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опрос;</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получение письменных объяснений;</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истребование документов;</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экспертиза.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объектов муниципального контроля в сфере благоустройства: в случае одного - проводится выездная проверка, если несколько - рейдовый 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19. Наблюдение за соблюдением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при наблюдении за соблюдением обязательных требований производится сбор,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1) решение о проведении внепланового контрольного (надзорного) мероприятия в соответствии со </w:t>
      </w:r>
      <w:hyperlink w:anchor="Par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sidRPr="008C1EAE">
          <w:rPr>
            <w:rStyle w:val="a7"/>
            <w:rFonts w:ascii="Times New Roman" w:hAnsi="Times New Roman"/>
            <w:sz w:val="24"/>
            <w:szCs w:val="24"/>
          </w:rPr>
          <w:t>ст. 60</w:t>
        </w:r>
      </w:hyperlink>
      <w:r w:rsidRPr="008C1EAE">
        <w:rPr>
          <w:rFonts w:ascii="Times New Roman" w:hAnsi="Times New Roman"/>
          <w:sz w:val="24"/>
          <w:szCs w:val="24"/>
        </w:rPr>
        <w:t xml:space="preserve"> ФЗ № 248 от 31.07.2020;</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 решение об объявлении предостережения;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3) решение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sidRPr="008C1EAE">
          <w:rPr>
            <w:rStyle w:val="a7"/>
            <w:rFonts w:ascii="Times New Roman" w:hAnsi="Times New Roman"/>
            <w:sz w:val="24"/>
            <w:szCs w:val="24"/>
          </w:rPr>
          <w:t>п. 1 ч. 2 ст. 90</w:t>
        </w:r>
      </w:hyperlink>
      <w:r w:rsidRPr="008C1EAE">
        <w:rPr>
          <w:rFonts w:ascii="Times New Roman" w:hAnsi="Times New Roman"/>
          <w:sz w:val="24"/>
          <w:szCs w:val="24"/>
        </w:rPr>
        <w:t xml:space="preserve"> ФЗ № 248 от 31.07.2020;</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20. Выездное обследование: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а) выездное обследование проводится на основании распоряжения Главы Администрации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в ходе выездного обследования специалист имеет право осуществлять осмотр общедоступных (открытых для посещения неограниченным кругом лиц) объектов муниципального контроля в сфере благоустройства;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выездное обследование проводиться в форме внепланового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21.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в)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12" w:anchor="AA40NM" w:history="1">
        <w:r w:rsidRPr="008C1EAE">
          <w:rPr>
            <w:rStyle w:val="a7"/>
            <w:rFonts w:ascii="Times New Roman" w:hAnsi="Times New Roman"/>
            <w:sz w:val="24"/>
            <w:szCs w:val="24"/>
          </w:rPr>
          <w:t>ч. 1 ст. 95 ФЗ № 248 от 31.07.2020</w:t>
        </w:r>
      </w:hyperlink>
      <w:r w:rsidRPr="008C1EAE">
        <w:rPr>
          <w:rFonts w:ascii="Times New Roman" w:hAnsi="Times New Roman"/>
          <w:sz w:val="24"/>
          <w:szCs w:val="24"/>
        </w:rPr>
        <w:t>.</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22.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3" w:anchor="A8E0NE" w:history="1">
        <w:r w:rsidRPr="008C1EAE">
          <w:rPr>
            <w:rStyle w:val="a7"/>
            <w:rFonts w:ascii="Times New Roman" w:hAnsi="Times New Roman"/>
            <w:sz w:val="24"/>
            <w:szCs w:val="24"/>
          </w:rPr>
          <w:t>ч. 5 ст. 66 ФЗ № 248 от 31.07.2020</w:t>
        </w:r>
      </w:hyperlink>
      <w:r w:rsidRPr="008C1EAE">
        <w:rPr>
          <w:rFonts w:ascii="Times New Roman" w:hAnsi="Times New Roman"/>
          <w:sz w:val="24"/>
          <w:szCs w:val="24"/>
        </w:rPr>
        <w:t>.</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23. К проведению контрольных (надзорных) мероприятий специалистом Администрацией при необходимости могут привлекаться эксперты, экспертные организации, специалисты в порядке, установленном федеральным законодательством.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24.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25.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14" w:anchor="A800NA" w:history="1">
        <w:proofErr w:type="spellStart"/>
        <w:r w:rsidRPr="008C1EAE">
          <w:rPr>
            <w:rStyle w:val="a7"/>
            <w:rFonts w:ascii="Times New Roman" w:hAnsi="Times New Roman"/>
            <w:sz w:val="24"/>
            <w:szCs w:val="24"/>
          </w:rPr>
          <w:t>ст.ст</w:t>
        </w:r>
        <w:proofErr w:type="spellEnd"/>
        <w:r w:rsidRPr="008C1EAE">
          <w:rPr>
            <w:rStyle w:val="a7"/>
            <w:rFonts w:ascii="Times New Roman" w:hAnsi="Times New Roman"/>
            <w:sz w:val="24"/>
            <w:szCs w:val="24"/>
          </w:rPr>
          <w:t>. 76</w:t>
        </w:r>
      </w:hyperlink>
      <w:r w:rsidRPr="008C1EAE">
        <w:rPr>
          <w:rFonts w:ascii="Times New Roman" w:hAnsi="Times New Roman"/>
          <w:sz w:val="24"/>
          <w:szCs w:val="24"/>
        </w:rPr>
        <w:t>-</w:t>
      </w:r>
      <w:hyperlink r:id="rId15" w:anchor="AA80NR" w:history="1">
        <w:r w:rsidRPr="008C1EAE">
          <w:rPr>
            <w:rStyle w:val="a7"/>
            <w:rFonts w:ascii="Times New Roman" w:hAnsi="Times New Roman"/>
            <w:sz w:val="24"/>
            <w:szCs w:val="24"/>
          </w:rPr>
          <w:t>80</w:t>
        </w:r>
      </w:hyperlink>
      <w:r w:rsidRPr="008C1EAE">
        <w:rPr>
          <w:rFonts w:ascii="Times New Roman" w:hAnsi="Times New Roman"/>
          <w:sz w:val="24"/>
          <w:szCs w:val="24"/>
        </w:rPr>
        <w:t xml:space="preserve">, </w:t>
      </w:r>
      <w:hyperlink r:id="rId16" w:anchor="AA00NN" w:history="1">
        <w:r w:rsidRPr="008C1EAE">
          <w:rPr>
            <w:rStyle w:val="a7"/>
            <w:rFonts w:ascii="Times New Roman" w:hAnsi="Times New Roman"/>
            <w:sz w:val="24"/>
            <w:szCs w:val="24"/>
          </w:rPr>
          <w:t>82</w:t>
        </w:r>
      </w:hyperlink>
      <w:r w:rsidRPr="008C1EAE">
        <w:rPr>
          <w:rFonts w:ascii="Times New Roman" w:hAnsi="Times New Roman"/>
          <w:sz w:val="24"/>
          <w:szCs w:val="24"/>
        </w:rPr>
        <w:t xml:space="preserve"> и ФЗ № 248 от 31.07.2020:</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lastRenderedPageBreak/>
        <w:t>- осмотр;</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досмотр;</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опрос;</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получение письменных объяснений;</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истребование документов;</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инструментальное обследование;</w:t>
      </w:r>
    </w:p>
    <w:p w:rsidR="008C1EAE" w:rsidRPr="008C1EAE" w:rsidRDefault="008C1EAE" w:rsidP="008C1EAE">
      <w:pPr>
        <w:pStyle w:val="a5"/>
        <w:jc w:val="both"/>
        <w:rPr>
          <w:rFonts w:ascii="Times New Roman" w:hAnsi="Times New Roman"/>
          <w:sz w:val="24"/>
          <w:szCs w:val="24"/>
        </w:rPr>
      </w:pPr>
      <w:r w:rsidRPr="008C1EAE">
        <w:rPr>
          <w:rFonts w:ascii="Times New Roman" w:hAnsi="Times New Roman"/>
          <w:sz w:val="24"/>
          <w:szCs w:val="24"/>
        </w:rPr>
        <w:t>- экспертиза.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26. 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осмотр осуществляется специалистом в присутствии контролируемого лица или его представителя и (или) с применением видеозаписи;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по результатам осмотра специалистом составляется протокол осмотра, в который вносится перечень осмотренных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27. Досмотр:</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по результатам досмотра специалистом составляется протокол досмотра, в который вносится перечень досмотренных объектов контроля, а также вид, количество и иные идентификационные признаки исследуемых объектов, имеющих значение для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28. Опрос.</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29. Получение письменных объяснений: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письменные объяснения (далее - объяснения) оформляются путем составления письменного документа в свободной форме;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30. Истребование документов: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а) истребуемые документы направляются специалисту в форме электронного документа в порядке, предусмотренном </w:t>
      </w:r>
      <w:hyperlink r:id="rId17" w:anchor="8PO0LU" w:history="1">
        <w:r w:rsidRPr="008C1EAE">
          <w:rPr>
            <w:rStyle w:val="a7"/>
            <w:rFonts w:ascii="Times New Roman" w:hAnsi="Times New Roman"/>
            <w:sz w:val="24"/>
            <w:szCs w:val="24"/>
          </w:rPr>
          <w:t>ст. 21 ФЗ № 248 от 31.07.2020</w:t>
        </w:r>
      </w:hyperlink>
      <w:r w:rsidRPr="008C1EAE">
        <w:rPr>
          <w:rFonts w:ascii="Times New Roman" w:hAnsi="Times New Roman"/>
          <w:sz w:val="24"/>
          <w:szCs w:val="24"/>
        </w:rPr>
        <w:t xml:space="preserve">, за исключением случаев, если Администрацией установлена необходимость представления документов на бумажном носителе. Документы могут быть представлены в Администрацию на бумажном носителе контролируемым лицом лично или через представителя либо направлены по почте </w:t>
      </w:r>
      <w:r w:rsidRPr="008C1EAE">
        <w:rPr>
          <w:rFonts w:ascii="Times New Roman" w:hAnsi="Times New Roman"/>
          <w:sz w:val="24"/>
          <w:szCs w:val="24"/>
        </w:rPr>
        <w:lastRenderedPageBreak/>
        <w:t>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не требуется. Тиражирование копий документов на бумажном носителе и их доставка в Администрацию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б) в случае представления заверенных копий </w:t>
      </w:r>
      <w:proofErr w:type="spellStart"/>
      <w:r w:rsidRPr="008C1EAE">
        <w:rPr>
          <w:rFonts w:ascii="Times New Roman" w:hAnsi="Times New Roman"/>
          <w:sz w:val="24"/>
          <w:szCs w:val="24"/>
        </w:rPr>
        <w:t>истребуемых</w:t>
      </w:r>
      <w:proofErr w:type="spellEnd"/>
      <w:r w:rsidRPr="008C1EAE">
        <w:rPr>
          <w:rFonts w:ascii="Times New Roman" w:hAnsi="Times New Roman"/>
          <w:sz w:val="24"/>
          <w:szCs w:val="24"/>
        </w:rPr>
        <w:t xml:space="preserve"> документов специалист вправе ознакомиться с подлинниками документов;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в) документы, которые </w:t>
      </w:r>
      <w:proofErr w:type="spellStart"/>
      <w:r w:rsidRPr="008C1EAE">
        <w:rPr>
          <w:rFonts w:ascii="Times New Roman" w:hAnsi="Times New Roman"/>
          <w:sz w:val="24"/>
          <w:szCs w:val="24"/>
        </w:rPr>
        <w:t>истребуются</w:t>
      </w:r>
      <w:proofErr w:type="spellEnd"/>
      <w:r w:rsidRPr="008C1EAE">
        <w:rPr>
          <w:rFonts w:ascii="Times New Roman" w:hAnsi="Times New Roman"/>
          <w:sz w:val="24"/>
          <w:szCs w:val="24"/>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8" w:anchor="8PO0LU" w:history="1">
        <w:r w:rsidRPr="008C1EAE">
          <w:rPr>
            <w:rStyle w:val="a7"/>
            <w:rFonts w:ascii="Times New Roman" w:hAnsi="Times New Roman"/>
            <w:sz w:val="24"/>
            <w:szCs w:val="24"/>
          </w:rPr>
          <w:t>ст. 21 ФЗ № 248 от 31.07.2020</w:t>
        </w:r>
      </w:hyperlink>
      <w:r w:rsidRPr="008C1EAE">
        <w:rPr>
          <w:rFonts w:ascii="Times New Roman" w:hAnsi="Times New Roman"/>
          <w:sz w:val="24"/>
          <w:szCs w:val="24"/>
        </w:rPr>
        <w:t>.</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31. Инструментальное обследование: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а)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19" w:anchor="AA00NN" w:history="1">
        <w:r w:rsidRPr="008C1EAE">
          <w:rPr>
            <w:rStyle w:val="a7"/>
            <w:rFonts w:ascii="Times New Roman" w:hAnsi="Times New Roman"/>
            <w:sz w:val="24"/>
            <w:szCs w:val="24"/>
          </w:rPr>
          <w:t>ст. 82 ФЗ № 248 от 31.07.2020</w:t>
        </w:r>
      </w:hyperlink>
      <w:r w:rsidRPr="008C1EAE">
        <w:rPr>
          <w:rFonts w:ascii="Times New Roman" w:hAnsi="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32. Экспертиза: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а) конкретное экспертное задание включает одну или несколько из следующих задач экспертизы: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установление фактов, обстоятельств;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установление тождества или различия;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б) экспертиза осуществляется экспертом или экспертной организацией по поручению Главы </w:t>
      </w:r>
      <w:proofErr w:type="gramStart"/>
      <w:r w:rsidRPr="008C1EAE">
        <w:rPr>
          <w:rFonts w:ascii="Times New Roman" w:hAnsi="Times New Roman"/>
          <w:sz w:val="24"/>
          <w:szCs w:val="24"/>
        </w:rPr>
        <w:t>Администрации ;</w:t>
      </w:r>
      <w:proofErr w:type="gramEnd"/>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при назначении и осуществлении экспертизы контролируемые лица имеют право:</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информировать Главу Администрации о наличии конфликта интересов у эксперта, экспертной организации;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присутствовать с разрешения специалиста при осуществлении экспертизы и давать объяснения эксперту;</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знакомиться с заключением эксперта или экспертной организации;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 время осуществления экспертизы зависит от вида экспертизы и устанавливается индивидуально в каждом конкретном случае по соглашению между Администрацией и экспертом или экспертной организацией;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е) результаты экспертизы оформляются экспертным заключением.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33. Документы, оформляемые специалистом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34. Информирование о совершаемых специалистом действиях и принимаемых решениях при осуществлении муниципального контроля в сфере благоустройства: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информирование контролируемых лиц о совершаемых специалистом действиях и принимаемых решениях осуществляется в сроки и порядке, установленные ФЗ № 248 от 31.07.2020,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б) контролируемое лицо считается проинформированным надлежащим образом в случае, если сведения предоставлены контролируемому лицу в соответствии с подпунктом «а» пункта 34 раздела 2 Положения, в том числе направлены ему электронной почтой по адресу, сведения о котором представлены специалисту контролируемым лицом и внесены в </w:t>
      </w:r>
      <w:r w:rsidRPr="008C1EAE">
        <w:rPr>
          <w:rFonts w:ascii="Times New Roman" w:hAnsi="Times New Roman"/>
          <w:sz w:val="24"/>
          <w:szCs w:val="24"/>
        </w:rPr>
        <w:lastRenderedPageBreak/>
        <w:t>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подпункте «е» пункта 34 раздела 2 Положения. Для целей информирования контролируемого лица Администрацией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документы, направляемые контролируемым лицом специалисту в электронном виде, могут быть подписаны: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усиленной квалифицированной электронной подписью в случаях, установленных ФЗ № 248 от 31.07.2020 или Положением;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г)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 не требуется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е)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Указанный гражданин вправе направлять специалисту документы на бумажном носителе. </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До 31 декабря отчетного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35.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20" w:anchor="A9G0NI" w:history="1">
        <w:r w:rsidRPr="008C1EAE">
          <w:rPr>
            <w:rStyle w:val="a7"/>
            <w:rFonts w:ascii="Times New Roman" w:hAnsi="Times New Roman"/>
            <w:sz w:val="24"/>
            <w:szCs w:val="24"/>
          </w:rPr>
          <w:t>главой 16 ФЗ № 248 от 31.07.2020</w:t>
        </w:r>
      </w:hyperlink>
      <w:r w:rsidRPr="008C1EAE">
        <w:rPr>
          <w:rFonts w:ascii="Times New Roman" w:hAnsi="Times New Roman"/>
          <w:sz w:val="24"/>
          <w:szCs w:val="24"/>
        </w:rPr>
        <w:t>.</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36. Решения, принимаемые по результатам контрольных (надзорных)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а)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б)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2" w:name="Par318"/>
      <w:bookmarkEnd w:id="2"/>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В предписании об устранении выявленных нарушений обязательных требований указываются: фамилия, имя, отчество (при наличии) специалиста; дата выдачи, адресные данные объекта контроля, наименование лица, которому выдается предписание, нарушенные нормативно-правовые акты, описание нарушения, которое требуется устранить, срок устранения нарушения;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объектов благоустройства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муниципального контроля в сфере благоустройства,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37.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1" w:anchor="8Q00M2" w:history="1">
        <w:r w:rsidRPr="008C1EAE">
          <w:rPr>
            <w:rStyle w:val="a7"/>
            <w:rFonts w:ascii="Times New Roman" w:hAnsi="Times New Roman"/>
            <w:sz w:val="24"/>
            <w:szCs w:val="24"/>
          </w:rPr>
          <w:t>частями 4</w:t>
        </w:r>
      </w:hyperlink>
      <w:r w:rsidRPr="008C1EAE">
        <w:rPr>
          <w:rFonts w:ascii="Times New Roman" w:hAnsi="Times New Roman"/>
          <w:sz w:val="24"/>
          <w:szCs w:val="24"/>
        </w:rPr>
        <w:t xml:space="preserve"> и </w:t>
      </w:r>
      <w:hyperlink r:id="rId22" w:anchor="8Q20M3" w:history="1">
        <w:r w:rsidRPr="008C1EAE">
          <w:rPr>
            <w:rStyle w:val="a7"/>
            <w:rFonts w:ascii="Times New Roman" w:hAnsi="Times New Roman"/>
            <w:sz w:val="24"/>
            <w:szCs w:val="24"/>
          </w:rPr>
          <w:t>5 ст. 21 ФЗ № 248 от 31.07.2020</w:t>
        </w:r>
      </w:hyperlink>
      <w:r w:rsidRPr="008C1EAE">
        <w:rPr>
          <w:rFonts w:ascii="Times New Roman" w:hAnsi="Times New Roman"/>
          <w:sz w:val="24"/>
          <w:szCs w:val="24"/>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38. В случае </w:t>
      </w:r>
      <w:proofErr w:type="spellStart"/>
      <w:r w:rsidRPr="008C1EAE">
        <w:rPr>
          <w:rFonts w:ascii="Times New Roman" w:hAnsi="Times New Roman"/>
          <w:sz w:val="24"/>
          <w:szCs w:val="24"/>
        </w:rPr>
        <w:t>неустранения</w:t>
      </w:r>
      <w:proofErr w:type="spellEnd"/>
      <w:r w:rsidRPr="008C1EAE">
        <w:rPr>
          <w:rFonts w:ascii="Times New Roman" w:hAnsi="Times New Roman"/>
          <w:sz w:val="24"/>
          <w:szCs w:val="24"/>
        </w:rPr>
        <w:t xml:space="preserve"> в установленный срок нарушений, указанных в предписании об устранении выявленных нарушений, специалист, выдавшее такое предписание, в срок не позднее тридцати дней со дня вступления в законную силу постановления по делу об </w:t>
      </w:r>
      <w:r w:rsidRPr="008C1EAE">
        <w:rPr>
          <w:rFonts w:ascii="Times New Roman" w:hAnsi="Times New Roman"/>
          <w:sz w:val="24"/>
          <w:szCs w:val="24"/>
        </w:rPr>
        <w:lastRenderedPageBreak/>
        <w:t>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объектов муниципального контроля в сфере благоустройства, находящихся в государственной или муниципальной собственности.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39.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без изменения.</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определении об отклонении ходатайства указываются причины, послужившие основанием для отклонения ходатайства.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контроля в сфере благоустройства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вынесшее определение,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40.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w:t>
      </w:r>
      <w:r w:rsidRPr="008C1EAE">
        <w:rPr>
          <w:rFonts w:ascii="Times New Roman" w:hAnsi="Times New Roman"/>
          <w:sz w:val="24"/>
          <w:szCs w:val="24"/>
        </w:rPr>
        <w:lastRenderedPageBreak/>
        <w:t>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C1EAE" w:rsidRPr="008C1EAE" w:rsidRDefault="008C1EAE" w:rsidP="008C1EAE">
      <w:pPr>
        <w:spacing w:line="240" w:lineRule="auto"/>
        <w:jc w:val="both"/>
        <w:rPr>
          <w:rFonts w:ascii="Times New Roman" w:hAnsi="Times New Roman"/>
          <w:b/>
          <w:bCs/>
          <w:sz w:val="24"/>
          <w:szCs w:val="24"/>
        </w:rPr>
      </w:pPr>
      <w:r w:rsidRPr="008C1EAE">
        <w:rPr>
          <w:rFonts w:ascii="Times New Roman" w:hAnsi="Times New Roman"/>
          <w:b/>
          <w:bCs/>
          <w:sz w:val="24"/>
          <w:szCs w:val="24"/>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Утвержденная программа профилактики рисков причинения вреда размещается на официальном сайте Администрации в сети Интернет.</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 специалистом также проводятся профилактические мероприятия, не предусмотренные программой профилактики рисков причинения вреда.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2. специалист проводит профилактические мероприятия в соответствии с </w:t>
      </w:r>
      <w:hyperlink r:id="rId23" w:anchor="A7K0NF" w:history="1">
        <w:r w:rsidRPr="008C1EAE">
          <w:rPr>
            <w:rStyle w:val="a7"/>
            <w:rFonts w:ascii="Times New Roman" w:hAnsi="Times New Roman"/>
            <w:sz w:val="24"/>
            <w:szCs w:val="24"/>
          </w:rPr>
          <w:t>главой 10 ФЗ № 248 от 31.07.2020</w:t>
        </w:r>
      </w:hyperlink>
      <w:r w:rsidRPr="008C1EAE">
        <w:rPr>
          <w:rFonts w:ascii="Times New Roman" w:hAnsi="Times New Roman"/>
          <w:sz w:val="24"/>
          <w:szCs w:val="24"/>
        </w:rPr>
        <w:t>.</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 специалист при проведении профилактических мероприятий осуществляет взаимодействие с гражданами, организациями только в случаях, установленных ФЗ № 248 от 31.07.2020.</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both"/>
        <w:rPr>
          <w:rFonts w:ascii="Times New Roman" w:hAnsi="Times New Roman"/>
          <w:b/>
          <w:bCs/>
          <w:sz w:val="24"/>
          <w:szCs w:val="24"/>
        </w:rPr>
      </w:pPr>
      <w:r w:rsidRPr="008C1EAE">
        <w:rPr>
          <w:rFonts w:ascii="Times New Roman" w:hAnsi="Times New Roman"/>
          <w:b/>
          <w:bCs/>
          <w:sz w:val="24"/>
          <w:szCs w:val="24"/>
        </w:rPr>
        <w:t>Раздел 4. Обжалование решений Главы Администрации</w:t>
      </w:r>
      <w:r w:rsidRPr="008C1EAE">
        <w:rPr>
          <w:rFonts w:ascii="Times New Roman" w:hAnsi="Times New Roman"/>
          <w:sz w:val="24"/>
          <w:szCs w:val="24"/>
        </w:rPr>
        <w:t>,</w:t>
      </w:r>
      <w:r w:rsidRPr="008C1EAE">
        <w:rPr>
          <w:rFonts w:ascii="Times New Roman" w:hAnsi="Times New Roman"/>
          <w:b/>
          <w:bCs/>
          <w:sz w:val="24"/>
          <w:szCs w:val="24"/>
        </w:rPr>
        <w:t xml:space="preserve"> действий (бездействия) специалиста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pStyle w:val="a5"/>
        <w:jc w:val="right"/>
        <w:rPr>
          <w:rFonts w:ascii="Times New Roman" w:hAnsi="Times New Roman"/>
        </w:rPr>
      </w:pPr>
      <w:r w:rsidRPr="008C1EAE">
        <w:rPr>
          <w:sz w:val="24"/>
          <w:szCs w:val="24"/>
        </w:rPr>
        <w:br w:type="page"/>
      </w:r>
      <w:r w:rsidRPr="008C1EAE">
        <w:rPr>
          <w:rFonts w:ascii="Times New Roman" w:hAnsi="Times New Roman"/>
        </w:rPr>
        <w:lastRenderedPageBreak/>
        <w:t>Приложение № 1</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к Положению о муниципальном </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контроле в сфере благоустройства </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на территории сельского поселения </w:t>
      </w:r>
    </w:p>
    <w:p w:rsidR="008C1EAE" w:rsidRPr="008C1EAE" w:rsidRDefault="008C1EAE" w:rsidP="008C1EAE">
      <w:pPr>
        <w:pStyle w:val="a5"/>
        <w:jc w:val="right"/>
        <w:rPr>
          <w:rFonts w:ascii="Times New Roman" w:hAnsi="Times New Roman"/>
        </w:rPr>
      </w:pPr>
      <w:r w:rsidRPr="008C1EAE">
        <w:rPr>
          <w:rFonts w:ascii="Times New Roman" w:hAnsi="Times New Roman"/>
        </w:rPr>
        <w:t>Зигазинский сельсовет</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 муниципального района </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Белорецкий район </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Республики Башкортостан </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Форма предписания </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8C1EAE" w:rsidRPr="008C1EAE" w:rsidTr="00DF2787">
        <w:tc>
          <w:tcPr>
            <w:tcW w:w="4252" w:type="dxa"/>
            <w:tcMar>
              <w:top w:w="102" w:type="dxa"/>
              <w:left w:w="62" w:type="dxa"/>
              <w:bottom w:w="102" w:type="dxa"/>
              <w:right w:w="62" w:type="dxa"/>
            </w:tcMar>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Бланк Администрации </w:t>
            </w:r>
          </w:p>
        </w:tc>
        <w:tc>
          <w:tcPr>
            <w:tcW w:w="4819" w:type="dxa"/>
            <w:tcMar>
              <w:top w:w="102" w:type="dxa"/>
              <w:left w:w="62" w:type="dxa"/>
              <w:bottom w:w="102" w:type="dxa"/>
              <w:right w:w="62" w:type="dxa"/>
            </w:tcMar>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_________________________________</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(указывается должность руководителя контролируемого лица)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_________________________________</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(указывается полное наименование контролируемого лица)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_________________________________</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(указывается фамилия, имя, отчество</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(при наличии) руководителя контролируемого лица)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_________________________________</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(указывается адрес места нахождения контролируемого лица)</w:t>
            </w:r>
          </w:p>
        </w:tc>
      </w:tr>
    </w:tbl>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center"/>
        <w:rPr>
          <w:rFonts w:ascii="Times New Roman" w:hAnsi="Times New Roman"/>
          <w:b/>
          <w:sz w:val="24"/>
          <w:szCs w:val="24"/>
        </w:rPr>
      </w:pPr>
      <w:bookmarkStart w:id="3" w:name="Par320"/>
      <w:bookmarkEnd w:id="3"/>
      <w:r w:rsidRPr="008C1EAE">
        <w:rPr>
          <w:rFonts w:ascii="Times New Roman" w:hAnsi="Times New Roman"/>
          <w:b/>
          <w:sz w:val="24"/>
          <w:szCs w:val="24"/>
        </w:rPr>
        <w:t>ПРЕДПИСАНИЕ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____________________________________________________________________</w:t>
      </w:r>
    </w:p>
    <w:p w:rsidR="008C1EAE" w:rsidRPr="008C1EAE" w:rsidRDefault="008C1EAE" w:rsidP="008C1EAE">
      <w:pPr>
        <w:spacing w:line="240" w:lineRule="auto"/>
        <w:jc w:val="both"/>
        <w:rPr>
          <w:rFonts w:ascii="Times New Roman" w:hAnsi="Times New Roman"/>
          <w:i/>
          <w:sz w:val="24"/>
          <w:szCs w:val="24"/>
        </w:rPr>
      </w:pPr>
      <w:r w:rsidRPr="008C1EAE">
        <w:rPr>
          <w:rFonts w:ascii="Times New Roman" w:hAnsi="Times New Roman"/>
          <w:i/>
          <w:sz w:val="24"/>
          <w:szCs w:val="24"/>
        </w:rPr>
        <w:t>(указывается полное наименование контролируемого лица в дательном падеже)</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об устранении выявленных нарушений обязательных требований</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По результатам _____________________________________________________________,</w:t>
      </w:r>
    </w:p>
    <w:p w:rsidR="008C1EAE" w:rsidRPr="008C1EAE" w:rsidRDefault="008C1EAE" w:rsidP="008C1EAE">
      <w:pPr>
        <w:spacing w:line="240" w:lineRule="auto"/>
        <w:jc w:val="both"/>
        <w:rPr>
          <w:rFonts w:ascii="Times New Roman" w:hAnsi="Times New Roman"/>
          <w:i/>
          <w:sz w:val="24"/>
          <w:szCs w:val="24"/>
        </w:rPr>
      </w:pPr>
      <w:r w:rsidRPr="008C1EAE">
        <w:rPr>
          <w:rFonts w:ascii="Times New Roman" w:hAnsi="Times New Roman"/>
          <w:i/>
          <w:sz w:val="24"/>
          <w:szCs w:val="24"/>
        </w:rPr>
        <w:t xml:space="preserve">(указываются вид и форма контрольного мероприятия в соответствии </w:t>
      </w:r>
    </w:p>
    <w:p w:rsidR="008C1EAE" w:rsidRPr="008C1EAE" w:rsidRDefault="008C1EAE" w:rsidP="008C1EAE">
      <w:pPr>
        <w:spacing w:line="240" w:lineRule="auto"/>
        <w:jc w:val="both"/>
        <w:rPr>
          <w:rFonts w:ascii="Times New Roman" w:hAnsi="Times New Roman"/>
          <w:i/>
          <w:sz w:val="24"/>
          <w:szCs w:val="24"/>
        </w:rPr>
      </w:pPr>
      <w:r w:rsidRPr="008C1EAE">
        <w:rPr>
          <w:rFonts w:ascii="Times New Roman" w:hAnsi="Times New Roman"/>
          <w:i/>
          <w:sz w:val="24"/>
          <w:szCs w:val="24"/>
        </w:rPr>
        <w:t xml:space="preserve">с решением Главы </w:t>
      </w:r>
      <w:proofErr w:type="gramStart"/>
      <w:r w:rsidRPr="008C1EAE">
        <w:rPr>
          <w:rFonts w:ascii="Times New Roman" w:hAnsi="Times New Roman"/>
          <w:i/>
          <w:sz w:val="24"/>
          <w:szCs w:val="24"/>
        </w:rPr>
        <w:t>СП )</w:t>
      </w:r>
      <w:proofErr w:type="gramEnd"/>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проведенной _______________________________________________________________</w:t>
      </w:r>
    </w:p>
    <w:p w:rsidR="008C1EAE" w:rsidRPr="008C1EAE" w:rsidRDefault="008C1EAE" w:rsidP="008C1EAE">
      <w:pPr>
        <w:spacing w:line="240" w:lineRule="auto"/>
        <w:jc w:val="both"/>
        <w:rPr>
          <w:rFonts w:ascii="Times New Roman" w:hAnsi="Times New Roman"/>
          <w:i/>
          <w:sz w:val="24"/>
          <w:szCs w:val="24"/>
        </w:rPr>
      </w:pPr>
      <w:r w:rsidRPr="008C1EAE">
        <w:rPr>
          <w:rFonts w:ascii="Times New Roman" w:hAnsi="Times New Roman"/>
          <w:sz w:val="24"/>
          <w:szCs w:val="24"/>
        </w:rPr>
        <w:t xml:space="preserve"> </w:t>
      </w:r>
      <w:r w:rsidRPr="008C1EAE">
        <w:rPr>
          <w:rFonts w:ascii="Times New Roman" w:hAnsi="Times New Roman"/>
          <w:i/>
          <w:sz w:val="24"/>
          <w:szCs w:val="24"/>
        </w:rPr>
        <w:t>(указывается Ф.И.О. специалиста)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отношении _______________________________________________________________</w:t>
      </w:r>
    </w:p>
    <w:p w:rsidR="008C1EAE" w:rsidRPr="008C1EAE" w:rsidRDefault="008C1EAE" w:rsidP="008C1EAE">
      <w:pPr>
        <w:spacing w:line="240" w:lineRule="auto"/>
        <w:jc w:val="both"/>
        <w:rPr>
          <w:rFonts w:ascii="Times New Roman" w:hAnsi="Times New Roman"/>
          <w:i/>
          <w:sz w:val="24"/>
          <w:szCs w:val="24"/>
        </w:rPr>
      </w:pPr>
      <w:r w:rsidRPr="008C1EAE">
        <w:rPr>
          <w:rFonts w:ascii="Times New Roman" w:hAnsi="Times New Roman"/>
          <w:sz w:val="24"/>
          <w:szCs w:val="24"/>
        </w:rPr>
        <w:t xml:space="preserve"> </w:t>
      </w:r>
      <w:r w:rsidRPr="008C1EAE">
        <w:rPr>
          <w:rFonts w:ascii="Times New Roman" w:hAnsi="Times New Roman"/>
          <w:i/>
          <w:sz w:val="24"/>
          <w:szCs w:val="24"/>
        </w:rPr>
        <w:t>(указывается полное наименование контролируемого лица)</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 период с «__» _________________ 20__ г. по «__» _________________ 20__ г.</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на основании ______________________________________________________________</w:t>
      </w:r>
    </w:p>
    <w:p w:rsidR="008C1EAE" w:rsidRPr="008C1EAE" w:rsidRDefault="008C1EAE" w:rsidP="008C1EAE">
      <w:pPr>
        <w:spacing w:line="240" w:lineRule="auto"/>
        <w:jc w:val="both"/>
        <w:rPr>
          <w:rFonts w:ascii="Times New Roman" w:hAnsi="Times New Roman"/>
          <w:i/>
          <w:sz w:val="24"/>
          <w:szCs w:val="24"/>
        </w:rPr>
      </w:pPr>
      <w:r w:rsidRPr="008C1EAE">
        <w:rPr>
          <w:rFonts w:ascii="Times New Roman" w:hAnsi="Times New Roman"/>
          <w:i/>
          <w:sz w:val="24"/>
          <w:szCs w:val="24"/>
        </w:rPr>
        <w:t>(указываются наименование и реквизиты распоряжения Главы о проведении контрольного мероприятия)</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выявлены нарушения обязательных требований законодательства в сфере благоустройства:</w:t>
      </w:r>
    </w:p>
    <w:p w:rsidR="008C1EAE" w:rsidRPr="008C1EAE" w:rsidRDefault="008C1EAE" w:rsidP="008C1EAE">
      <w:pPr>
        <w:spacing w:line="240" w:lineRule="auto"/>
        <w:jc w:val="both"/>
        <w:rPr>
          <w:rFonts w:ascii="Times New Roman" w:hAnsi="Times New Roman"/>
          <w:i/>
          <w:sz w:val="24"/>
          <w:szCs w:val="24"/>
        </w:rPr>
      </w:pPr>
      <w:r w:rsidRPr="008C1EA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Администрация муниципального района Белорецкий район Республики Башкортостан предписывает:</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 Устранить выявленные нарушения обязательных требований в срок до</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«______» ______________ 20_____ г. включительно.</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2. Уведомить Администрацию 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до «__» _______________ 20_____ г. включительно.</w:t>
      </w:r>
    </w:p>
    <w:p w:rsidR="008C1EAE" w:rsidRPr="008C1EAE" w:rsidRDefault="008C1EAE" w:rsidP="008C1EAE">
      <w:pPr>
        <w:spacing w:line="240" w:lineRule="auto"/>
        <w:jc w:val="both"/>
        <w:rPr>
          <w:rFonts w:ascii="Times New Roman" w:hAnsi="Times New Roman"/>
          <w:sz w:val="24"/>
          <w:szCs w:val="24"/>
        </w:rPr>
      </w:pPr>
    </w:p>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firstRow="1" w:lastRow="0" w:firstColumn="1" w:lastColumn="0" w:noHBand="0" w:noVBand="1"/>
      </w:tblPr>
      <w:tblGrid>
        <w:gridCol w:w="3005"/>
        <w:gridCol w:w="3344"/>
        <w:gridCol w:w="3006"/>
      </w:tblGrid>
      <w:tr w:rsidR="008C1EAE" w:rsidRPr="008C1EAE" w:rsidTr="00DF2787">
        <w:tc>
          <w:tcPr>
            <w:tcW w:w="3010" w:type="dxa"/>
            <w:tcMar>
              <w:top w:w="102" w:type="dxa"/>
              <w:left w:w="62" w:type="dxa"/>
              <w:bottom w:w="102" w:type="dxa"/>
              <w:right w:w="62" w:type="dxa"/>
            </w:tcMar>
          </w:tcPr>
          <w:p w:rsidR="008C1EAE" w:rsidRPr="008C1EAE" w:rsidRDefault="008C1EAE" w:rsidP="008C1EAE">
            <w:pPr>
              <w:spacing w:line="240" w:lineRule="auto"/>
              <w:jc w:val="both"/>
              <w:rPr>
                <w:rFonts w:ascii="Times New Roman" w:hAnsi="Times New Roman"/>
                <w:sz w:val="28"/>
                <w:szCs w:val="28"/>
              </w:rPr>
            </w:pPr>
            <w:r w:rsidRPr="008C1EAE">
              <w:rPr>
                <w:rFonts w:ascii="Times New Roman" w:hAnsi="Times New Roman"/>
                <w:sz w:val="28"/>
                <w:szCs w:val="28"/>
              </w:rPr>
              <w:t>__________________</w:t>
            </w:r>
          </w:p>
        </w:tc>
        <w:tc>
          <w:tcPr>
            <w:tcW w:w="3010" w:type="dxa"/>
            <w:tcMar>
              <w:top w:w="102" w:type="dxa"/>
              <w:left w:w="62" w:type="dxa"/>
              <w:bottom w:w="102" w:type="dxa"/>
              <w:right w:w="62" w:type="dxa"/>
            </w:tcMar>
          </w:tcPr>
          <w:p w:rsidR="008C1EAE" w:rsidRPr="008C1EAE" w:rsidRDefault="008C1EAE" w:rsidP="008C1EAE">
            <w:pPr>
              <w:spacing w:line="240" w:lineRule="auto"/>
              <w:jc w:val="both"/>
              <w:rPr>
                <w:rFonts w:ascii="Times New Roman" w:hAnsi="Times New Roman"/>
                <w:sz w:val="28"/>
                <w:szCs w:val="28"/>
              </w:rPr>
            </w:pPr>
            <w:r w:rsidRPr="008C1EAE">
              <w:rPr>
                <w:rFonts w:ascii="Times New Roman" w:hAnsi="Times New Roman"/>
                <w:sz w:val="28"/>
                <w:szCs w:val="28"/>
              </w:rPr>
              <w:t>_______________________</w:t>
            </w:r>
          </w:p>
        </w:tc>
        <w:tc>
          <w:tcPr>
            <w:tcW w:w="3011" w:type="dxa"/>
            <w:tcMar>
              <w:top w:w="102" w:type="dxa"/>
              <w:left w:w="62" w:type="dxa"/>
              <w:bottom w:w="102" w:type="dxa"/>
              <w:right w:w="62" w:type="dxa"/>
            </w:tcMar>
          </w:tcPr>
          <w:p w:rsidR="008C1EAE" w:rsidRPr="008C1EAE" w:rsidRDefault="008C1EAE" w:rsidP="008C1EAE">
            <w:pPr>
              <w:spacing w:line="240" w:lineRule="auto"/>
              <w:jc w:val="both"/>
              <w:rPr>
                <w:rFonts w:ascii="Times New Roman" w:hAnsi="Times New Roman"/>
                <w:sz w:val="28"/>
                <w:szCs w:val="28"/>
              </w:rPr>
            </w:pPr>
            <w:r w:rsidRPr="008C1EAE">
              <w:rPr>
                <w:rFonts w:ascii="Times New Roman" w:hAnsi="Times New Roman"/>
                <w:sz w:val="28"/>
                <w:szCs w:val="28"/>
              </w:rPr>
              <w:t>__________________</w:t>
            </w:r>
          </w:p>
        </w:tc>
      </w:tr>
      <w:tr w:rsidR="008C1EAE" w:rsidRPr="008C1EAE" w:rsidTr="00DF2787">
        <w:tc>
          <w:tcPr>
            <w:tcW w:w="3010" w:type="dxa"/>
            <w:tcMar>
              <w:top w:w="102" w:type="dxa"/>
              <w:left w:w="62" w:type="dxa"/>
              <w:bottom w:w="102" w:type="dxa"/>
              <w:right w:w="62" w:type="dxa"/>
            </w:tcMar>
          </w:tcPr>
          <w:p w:rsidR="008C1EAE" w:rsidRPr="008C1EAE" w:rsidRDefault="008C1EAE" w:rsidP="008C1EAE">
            <w:pPr>
              <w:spacing w:line="240" w:lineRule="auto"/>
              <w:jc w:val="both"/>
              <w:rPr>
                <w:rFonts w:ascii="Times New Roman" w:hAnsi="Times New Roman"/>
                <w:sz w:val="28"/>
                <w:szCs w:val="28"/>
                <w:vertAlign w:val="superscript"/>
              </w:rPr>
            </w:pPr>
            <w:r w:rsidRPr="008C1EAE">
              <w:rPr>
                <w:rFonts w:ascii="Times New Roman" w:hAnsi="Times New Roman"/>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C1EAE" w:rsidRPr="008C1EAE" w:rsidRDefault="008C1EAE" w:rsidP="008C1EAE">
            <w:pPr>
              <w:spacing w:line="240" w:lineRule="auto"/>
              <w:jc w:val="both"/>
              <w:rPr>
                <w:rFonts w:ascii="Times New Roman" w:hAnsi="Times New Roman"/>
                <w:sz w:val="28"/>
                <w:szCs w:val="28"/>
                <w:vertAlign w:val="superscript"/>
              </w:rPr>
            </w:pPr>
            <w:r w:rsidRPr="008C1EAE">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C1EAE" w:rsidRPr="008C1EAE" w:rsidRDefault="008C1EAE" w:rsidP="008C1EAE">
            <w:pPr>
              <w:spacing w:line="240" w:lineRule="auto"/>
              <w:jc w:val="both"/>
              <w:rPr>
                <w:rFonts w:ascii="Times New Roman" w:hAnsi="Times New Roman"/>
                <w:sz w:val="28"/>
                <w:szCs w:val="28"/>
                <w:vertAlign w:val="superscript"/>
              </w:rPr>
            </w:pPr>
            <w:r w:rsidRPr="008C1EAE">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8C1EAE" w:rsidRPr="008C1EAE" w:rsidRDefault="008C1EAE" w:rsidP="008C1EAE">
      <w:pPr>
        <w:spacing w:line="240" w:lineRule="auto"/>
        <w:jc w:val="both"/>
        <w:rPr>
          <w:rFonts w:ascii="Times New Roman" w:hAnsi="Times New Roman"/>
          <w:sz w:val="28"/>
          <w:szCs w:val="28"/>
        </w:rPr>
      </w:pPr>
    </w:p>
    <w:p w:rsidR="008C1EAE" w:rsidRDefault="008C1EAE" w:rsidP="008C1EAE">
      <w:pPr>
        <w:pStyle w:val="a5"/>
        <w:jc w:val="right"/>
        <w:rPr>
          <w:rFonts w:ascii="Times New Roman" w:hAnsi="Times New Roman"/>
        </w:rPr>
      </w:pPr>
    </w:p>
    <w:p w:rsidR="008C1EAE" w:rsidRDefault="008C1EAE" w:rsidP="008C1EAE">
      <w:pPr>
        <w:pStyle w:val="a5"/>
        <w:jc w:val="right"/>
        <w:rPr>
          <w:rFonts w:ascii="Times New Roman" w:hAnsi="Times New Roman"/>
        </w:rPr>
      </w:pPr>
    </w:p>
    <w:p w:rsidR="008C1EAE" w:rsidRDefault="008C1EAE" w:rsidP="008C1EAE">
      <w:pPr>
        <w:pStyle w:val="a5"/>
        <w:jc w:val="right"/>
        <w:rPr>
          <w:rFonts w:ascii="Times New Roman" w:hAnsi="Times New Roman"/>
        </w:rPr>
      </w:pPr>
    </w:p>
    <w:p w:rsidR="008C1EAE" w:rsidRDefault="008C1EAE" w:rsidP="008C1EAE">
      <w:pPr>
        <w:pStyle w:val="a5"/>
        <w:jc w:val="right"/>
        <w:rPr>
          <w:rFonts w:ascii="Times New Roman" w:hAnsi="Times New Roman"/>
        </w:rPr>
      </w:pPr>
    </w:p>
    <w:p w:rsidR="008C1EAE" w:rsidRDefault="008C1EAE" w:rsidP="008C1EAE">
      <w:pPr>
        <w:pStyle w:val="a5"/>
        <w:jc w:val="right"/>
        <w:rPr>
          <w:rFonts w:ascii="Times New Roman" w:hAnsi="Times New Roman"/>
        </w:rPr>
      </w:pPr>
    </w:p>
    <w:p w:rsidR="008C1EAE" w:rsidRDefault="008C1EAE" w:rsidP="008C1EAE">
      <w:pPr>
        <w:pStyle w:val="a5"/>
        <w:jc w:val="right"/>
        <w:rPr>
          <w:rFonts w:ascii="Times New Roman" w:hAnsi="Times New Roman"/>
        </w:rPr>
      </w:pPr>
    </w:p>
    <w:p w:rsidR="008C1EAE" w:rsidRDefault="008C1EAE" w:rsidP="008C1EAE">
      <w:pPr>
        <w:pStyle w:val="a5"/>
        <w:jc w:val="right"/>
        <w:rPr>
          <w:rFonts w:ascii="Times New Roman" w:hAnsi="Times New Roman"/>
        </w:rPr>
      </w:pPr>
    </w:p>
    <w:p w:rsidR="008C1EAE" w:rsidRDefault="008C1EAE" w:rsidP="008C1EAE">
      <w:pPr>
        <w:pStyle w:val="a5"/>
        <w:jc w:val="right"/>
        <w:rPr>
          <w:rFonts w:ascii="Times New Roman" w:hAnsi="Times New Roman"/>
        </w:rPr>
      </w:pPr>
    </w:p>
    <w:p w:rsidR="008C1EAE" w:rsidRDefault="008C1EAE" w:rsidP="008C1EAE">
      <w:pPr>
        <w:pStyle w:val="a5"/>
        <w:jc w:val="right"/>
        <w:rPr>
          <w:rFonts w:ascii="Times New Roman" w:hAnsi="Times New Roman"/>
        </w:rPr>
      </w:pPr>
    </w:p>
    <w:p w:rsidR="008C1EAE" w:rsidRPr="008C1EAE" w:rsidRDefault="008C1EAE" w:rsidP="008C1EAE">
      <w:pPr>
        <w:pStyle w:val="a5"/>
        <w:jc w:val="right"/>
        <w:rPr>
          <w:rFonts w:ascii="Times New Roman" w:hAnsi="Times New Roman"/>
        </w:rPr>
      </w:pPr>
      <w:r w:rsidRPr="008C1EAE">
        <w:rPr>
          <w:rFonts w:ascii="Times New Roman" w:hAnsi="Times New Roman"/>
        </w:rPr>
        <w:lastRenderedPageBreak/>
        <w:t>Приложение № 2</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к Положению о муниципальном </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контроле в сфере благоустройства </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на территории сельского поселения </w:t>
      </w:r>
    </w:p>
    <w:p w:rsidR="008C1EAE" w:rsidRPr="008C1EAE" w:rsidRDefault="008C1EAE" w:rsidP="008C1EAE">
      <w:pPr>
        <w:pStyle w:val="a5"/>
        <w:jc w:val="right"/>
        <w:rPr>
          <w:rFonts w:ascii="Times New Roman" w:hAnsi="Times New Roman"/>
        </w:rPr>
      </w:pPr>
      <w:r w:rsidRPr="008C1EAE">
        <w:rPr>
          <w:rFonts w:ascii="Times New Roman" w:hAnsi="Times New Roman"/>
        </w:rPr>
        <w:t>Зигазинский сельсовет</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 муниципального района </w:t>
      </w:r>
    </w:p>
    <w:p w:rsidR="008C1EAE" w:rsidRPr="008C1EAE" w:rsidRDefault="008C1EAE" w:rsidP="008C1EAE">
      <w:pPr>
        <w:pStyle w:val="a5"/>
        <w:jc w:val="right"/>
        <w:rPr>
          <w:rFonts w:ascii="Times New Roman" w:hAnsi="Times New Roman"/>
        </w:rPr>
      </w:pPr>
      <w:r w:rsidRPr="008C1EAE">
        <w:rPr>
          <w:rFonts w:ascii="Times New Roman" w:hAnsi="Times New Roman"/>
        </w:rPr>
        <w:t xml:space="preserve">Белорецкий район </w:t>
      </w:r>
    </w:p>
    <w:p w:rsidR="008C1EAE" w:rsidRDefault="008C1EAE" w:rsidP="008C1EAE">
      <w:pPr>
        <w:pStyle w:val="a5"/>
        <w:jc w:val="right"/>
        <w:rPr>
          <w:rFonts w:ascii="Times New Roman" w:hAnsi="Times New Roman"/>
        </w:rPr>
      </w:pPr>
      <w:r w:rsidRPr="008C1EAE">
        <w:rPr>
          <w:rFonts w:ascii="Times New Roman" w:hAnsi="Times New Roman"/>
        </w:rPr>
        <w:t xml:space="preserve">Республики Башкортостан </w:t>
      </w:r>
    </w:p>
    <w:p w:rsidR="008C1EAE" w:rsidRPr="008C1EAE" w:rsidRDefault="008C1EAE" w:rsidP="008C1EAE">
      <w:pPr>
        <w:pStyle w:val="a5"/>
        <w:jc w:val="right"/>
        <w:rPr>
          <w:rFonts w:ascii="Times New Roman" w:hAnsi="Times New Roman"/>
        </w:rPr>
      </w:pPr>
    </w:p>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lang w:val="x-none"/>
        </w:rPr>
        <w:t>Ключевые показатели муниципального</w:t>
      </w:r>
      <w:r w:rsidRPr="008C1EAE">
        <w:rPr>
          <w:rFonts w:ascii="Times New Roman" w:hAnsi="Times New Roman"/>
          <w:b/>
          <w:sz w:val="24"/>
          <w:szCs w:val="24"/>
        </w:rPr>
        <w:t xml:space="preserve"> </w:t>
      </w:r>
      <w:r w:rsidRPr="008C1EAE">
        <w:rPr>
          <w:rFonts w:ascii="Times New Roman" w:hAnsi="Times New Roman"/>
          <w:b/>
          <w:sz w:val="24"/>
          <w:szCs w:val="24"/>
          <w:lang w:val="x-none"/>
        </w:rPr>
        <w:t xml:space="preserve">контроля </w:t>
      </w:r>
      <w:r w:rsidRPr="008C1EAE">
        <w:rPr>
          <w:rFonts w:ascii="Times New Roman" w:hAnsi="Times New Roman"/>
          <w:b/>
          <w:sz w:val="24"/>
          <w:szCs w:val="24"/>
        </w:rPr>
        <w:t xml:space="preserve">в сфере благоустройства </w:t>
      </w:r>
      <w:r w:rsidRPr="008C1EAE">
        <w:rPr>
          <w:rFonts w:ascii="Times New Roman" w:hAnsi="Times New Roman"/>
          <w:b/>
          <w:sz w:val="24"/>
          <w:szCs w:val="24"/>
          <w:lang w:val="x-none"/>
        </w:rPr>
        <w:t>и их целевые значения, индикативные показатели</w:t>
      </w:r>
    </w:p>
    <w:p w:rsidR="008C1EAE" w:rsidRPr="008C1EAE" w:rsidRDefault="008C1EAE" w:rsidP="008C1EAE">
      <w:pPr>
        <w:spacing w:line="240" w:lineRule="auto"/>
        <w:jc w:val="both"/>
        <w:rPr>
          <w:rFonts w:ascii="Times New Roman" w:hAnsi="Times New Roman"/>
          <w:b/>
          <w:sz w:val="24"/>
          <w:szCs w:val="24"/>
        </w:rPr>
      </w:pPr>
    </w:p>
    <w:tbl>
      <w:tblPr>
        <w:tblW w:w="92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952"/>
        <w:gridCol w:w="993"/>
        <w:gridCol w:w="992"/>
        <w:gridCol w:w="1005"/>
      </w:tblGrid>
      <w:tr w:rsidR="008C1EAE" w:rsidRPr="008C1EAE" w:rsidTr="00DF2787">
        <w:trPr>
          <w:trHeight w:val="315"/>
        </w:trPr>
        <w:tc>
          <w:tcPr>
            <w:tcW w:w="5308" w:type="dxa"/>
            <w:vMerge w:val="restart"/>
            <w:tcBorders>
              <w:top w:val="single" w:sz="4" w:space="0" w:color="auto"/>
              <w:left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rPr>
              <w:t>Ключевые показатели</w:t>
            </w:r>
          </w:p>
        </w:tc>
        <w:tc>
          <w:tcPr>
            <w:tcW w:w="3942" w:type="dxa"/>
            <w:gridSpan w:val="4"/>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rPr>
              <w:t>Целевые значения</w:t>
            </w:r>
          </w:p>
        </w:tc>
      </w:tr>
      <w:tr w:rsidR="008C1EAE" w:rsidRPr="008C1EAE" w:rsidTr="00DF2787">
        <w:trPr>
          <w:trHeight w:val="96"/>
        </w:trPr>
        <w:tc>
          <w:tcPr>
            <w:tcW w:w="5308" w:type="dxa"/>
            <w:vMerge/>
            <w:tcBorders>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2022г</w:t>
            </w:r>
          </w:p>
        </w:tc>
        <w:tc>
          <w:tcPr>
            <w:tcW w:w="993"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2023г</w:t>
            </w:r>
          </w:p>
        </w:tc>
        <w:tc>
          <w:tcPr>
            <w:tcW w:w="992"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2024г</w:t>
            </w:r>
          </w:p>
        </w:tc>
        <w:tc>
          <w:tcPr>
            <w:tcW w:w="1005"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2025г</w:t>
            </w:r>
          </w:p>
        </w:tc>
      </w:tr>
      <w:tr w:rsidR="008C1EAE" w:rsidRPr="008C1EAE" w:rsidTr="00DF2787">
        <w:trPr>
          <w:trHeight w:val="855"/>
        </w:trPr>
        <w:tc>
          <w:tcPr>
            <w:tcW w:w="5308"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Процент устраненных нарушений из числа выявленных нарушений действующего законодательства</w:t>
            </w:r>
          </w:p>
        </w:tc>
        <w:tc>
          <w:tcPr>
            <w:tcW w:w="952"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30%</w:t>
            </w:r>
          </w:p>
        </w:tc>
        <w:tc>
          <w:tcPr>
            <w:tcW w:w="1005"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32%</w:t>
            </w:r>
          </w:p>
        </w:tc>
      </w:tr>
      <w:tr w:rsidR="008C1EAE" w:rsidRPr="008C1EAE" w:rsidTr="00DF2787">
        <w:trPr>
          <w:trHeight w:val="142"/>
        </w:trPr>
        <w:tc>
          <w:tcPr>
            <w:tcW w:w="5308"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952"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11%</w:t>
            </w:r>
          </w:p>
        </w:tc>
        <w:tc>
          <w:tcPr>
            <w:tcW w:w="1005"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10%</w:t>
            </w:r>
          </w:p>
        </w:tc>
      </w:tr>
      <w:tr w:rsidR="008C1EAE" w:rsidRPr="008C1EAE" w:rsidTr="00DF2787">
        <w:trPr>
          <w:trHeight w:val="157"/>
        </w:trPr>
        <w:tc>
          <w:tcPr>
            <w:tcW w:w="5308"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Процент вынесенных решений </w:t>
            </w:r>
            <w:r w:rsidRPr="008C1EAE">
              <w:rPr>
                <w:rFonts w:ascii="Times New Roman" w:hAnsi="Times New Roman"/>
                <w:sz w:val="24"/>
                <w:szCs w:val="24"/>
              </w:rPr>
              <w:br/>
              <w:t xml:space="preserve">о назначении административного наказания по материалам органа муниципального контроля </w:t>
            </w:r>
          </w:p>
        </w:tc>
        <w:tc>
          <w:tcPr>
            <w:tcW w:w="952"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87%</w:t>
            </w:r>
          </w:p>
        </w:tc>
        <w:tc>
          <w:tcPr>
            <w:tcW w:w="992"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89%</w:t>
            </w:r>
          </w:p>
        </w:tc>
        <w:tc>
          <w:tcPr>
            <w:tcW w:w="1005"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90%</w:t>
            </w:r>
          </w:p>
        </w:tc>
      </w:tr>
      <w:tr w:rsidR="008C1EAE" w:rsidRPr="008C1EAE" w:rsidTr="00DF2787">
        <w:trPr>
          <w:trHeight w:val="180"/>
        </w:trPr>
        <w:tc>
          <w:tcPr>
            <w:tcW w:w="5308"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решений по материалам органа муниципального контроля</w:t>
            </w:r>
          </w:p>
        </w:tc>
        <w:tc>
          <w:tcPr>
            <w:tcW w:w="952" w:type="dxa"/>
            <w:tcBorders>
              <w:top w:val="single" w:sz="4" w:space="0" w:color="auto"/>
              <w:left w:val="single" w:sz="4" w:space="0" w:color="auto"/>
              <w:bottom w:val="single" w:sz="4" w:space="0" w:color="auto"/>
              <w:right w:val="single" w:sz="4" w:space="0" w:color="auto"/>
            </w:tcBorders>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5%</w:t>
            </w:r>
          </w:p>
        </w:tc>
        <w:tc>
          <w:tcPr>
            <w:tcW w:w="1005" w:type="dxa"/>
            <w:tcBorders>
              <w:top w:val="single" w:sz="4" w:space="0" w:color="auto"/>
              <w:left w:val="single" w:sz="4" w:space="0" w:color="auto"/>
              <w:bottom w:val="single" w:sz="4" w:space="0" w:color="auto"/>
              <w:right w:val="single" w:sz="4" w:space="0" w:color="auto"/>
            </w:tcBorders>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5%</w:t>
            </w:r>
          </w:p>
        </w:tc>
      </w:tr>
    </w:tbl>
    <w:p w:rsidR="008C1EAE" w:rsidRPr="008C1EAE" w:rsidRDefault="008C1EAE" w:rsidP="008C1EAE">
      <w:pPr>
        <w:spacing w:line="240" w:lineRule="auto"/>
        <w:jc w:val="both"/>
        <w:rPr>
          <w:rFonts w:ascii="Times New Roman" w:hAnsi="Times New Roman"/>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Default="008C1EAE" w:rsidP="008C1EAE">
      <w:pPr>
        <w:spacing w:line="240" w:lineRule="auto"/>
        <w:jc w:val="both"/>
        <w:rPr>
          <w:rFonts w:ascii="Times New Roman" w:hAnsi="Times New Roman"/>
          <w:b/>
          <w:sz w:val="24"/>
          <w:szCs w:val="24"/>
        </w:rPr>
      </w:pPr>
    </w:p>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rPr>
        <w:lastRenderedPageBreak/>
        <w:t>Индикативные показатели</w:t>
      </w: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rPr>
              <w:t xml:space="preserve">Индикативные показатели, характеризующие параметры </w:t>
            </w:r>
          </w:p>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rPr>
              <w:t>проведенных мероприятий</w:t>
            </w: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Ввн</w:t>
            </w:r>
            <w:proofErr w:type="spellEnd"/>
            <w:r w:rsidRPr="008C1EAE">
              <w:rPr>
                <w:rFonts w:ascii="Times New Roman" w:hAnsi="Times New Roman"/>
                <w:sz w:val="24"/>
                <w:szCs w:val="24"/>
              </w:rPr>
              <w:t xml:space="preserve"> = (</w:t>
            </w:r>
            <w:proofErr w:type="spellStart"/>
            <w:r w:rsidRPr="008C1EAE">
              <w:rPr>
                <w:rFonts w:ascii="Times New Roman" w:hAnsi="Times New Roman"/>
                <w:sz w:val="24"/>
                <w:szCs w:val="24"/>
              </w:rPr>
              <w:t>Рф</w:t>
            </w:r>
            <w:proofErr w:type="spellEnd"/>
            <w:r w:rsidRPr="008C1EAE">
              <w:rPr>
                <w:rFonts w:ascii="Times New Roman" w:hAnsi="Times New Roman"/>
                <w:sz w:val="24"/>
                <w:szCs w:val="24"/>
              </w:rPr>
              <w:t xml:space="preserve"> / </w:t>
            </w:r>
            <w:proofErr w:type="spellStart"/>
            <w:r w:rsidRPr="008C1EAE">
              <w:rPr>
                <w:rFonts w:ascii="Times New Roman" w:hAnsi="Times New Roman"/>
                <w:sz w:val="24"/>
                <w:szCs w:val="24"/>
              </w:rPr>
              <w:t>Рп</w:t>
            </w:r>
            <w:proofErr w:type="spellEnd"/>
            <w:r w:rsidRPr="008C1EAE">
              <w:rPr>
                <w:rFonts w:ascii="Times New Roman" w:hAnsi="Times New Roman"/>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Ввн</w:t>
            </w:r>
            <w:proofErr w:type="spellEnd"/>
            <w:r w:rsidRPr="008C1EAE">
              <w:rPr>
                <w:rFonts w:ascii="Times New Roman" w:hAnsi="Times New Roman"/>
                <w:sz w:val="24"/>
                <w:szCs w:val="24"/>
              </w:rPr>
              <w:t xml:space="preserve"> - выполняемость внеплановых проверок</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Рф</w:t>
            </w:r>
            <w:proofErr w:type="spellEnd"/>
            <w:r w:rsidRPr="008C1EAE">
              <w:rPr>
                <w:rFonts w:ascii="Times New Roman" w:hAnsi="Times New Roman"/>
                <w:sz w:val="24"/>
                <w:szCs w:val="24"/>
              </w:rPr>
              <w:t xml:space="preserve"> - количество проведенных внеплановых проверок (ед.)</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Рп</w:t>
            </w:r>
            <w:proofErr w:type="spellEnd"/>
            <w:r w:rsidRPr="008C1EAE">
              <w:rPr>
                <w:rFonts w:ascii="Times New Roman" w:hAnsi="Times New Roman"/>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Письма и жалобы, поступившие в Администрацию </w:t>
            </w:r>
          </w:p>
        </w:tc>
      </w:tr>
      <w:tr w:rsidR="008C1EAE" w:rsidRPr="008C1EAE" w:rsidTr="00DF2787">
        <w:trPr>
          <w:trHeight w:val="1391"/>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Ж x 100 / </w:t>
            </w:r>
            <w:proofErr w:type="spellStart"/>
            <w:r w:rsidRPr="008C1EAE">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Ж - количество жалоб (ед.)</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Пф</w:t>
            </w:r>
            <w:proofErr w:type="spellEnd"/>
            <w:r w:rsidRPr="008C1EAE">
              <w:rPr>
                <w:rFonts w:ascii="Times New Roman" w:hAnsi="Times New Roman"/>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Пн</w:t>
            </w:r>
            <w:proofErr w:type="spellEnd"/>
            <w:r w:rsidRPr="008C1EAE">
              <w:rPr>
                <w:rFonts w:ascii="Times New Roman" w:hAnsi="Times New Roman"/>
                <w:sz w:val="24"/>
                <w:szCs w:val="24"/>
              </w:rPr>
              <w:t xml:space="preserve"> x 100 / </w:t>
            </w:r>
            <w:proofErr w:type="spellStart"/>
            <w:r w:rsidRPr="008C1EAE">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Пн</w:t>
            </w:r>
            <w:proofErr w:type="spellEnd"/>
            <w:r w:rsidRPr="008C1EAE">
              <w:rPr>
                <w:rFonts w:ascii="Times New Roman" w:hAnsi="Times New Roman"/>
                <w:sz w:val="24"/>
                <w:szCs w:val="24"/>
              </w:rPr>
              <w:t xml:space="preserve"> - количество проверок, признанных недействительными (ед.)</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Пф</w:t>
            </w:r>
            <w:proofErr w:type="spellEnd"/>
            <w:r w:rsidRPr="008C1EAE">
              <w:rPr>
                <w:rFonts w:ascii="Times New Roman" w:hAnsi="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По x 100 / </w:t>
            </w:r>
            <w:proofErr w:type="spellStart"/>
            <w:r w:rsidRPr="008C1EAE">
              <w:rPr>
                <w:rFonts w:ascii="Times New Roman" w:hAnsi="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По - проверки, не проведенные по причине отсутствия проверяемого лица (ед.)</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Пф</w:t>
            </w:r>
            <w:proofErr w:type="spellEnd"/>
            <w:r w:rsidRPr="008C1EAE">
              <w:rPr>
                <w:rFonts w:ascii="Times New Roman" w:hAnsi="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Доля заявлений, направленных на согласование в прокуратуру о проведении </w:t>
            </w:r>
            <w:r w:rsidRPr="008C1EAE">
              <w:rPr>
                <w:rFonts w:ascii="Times New Roman" w:hAnsi="Times New Roman"/>
                <w:sz w:val="24"/>
                <w:szCs w:val="24"/>
              </w:rPr>
              <w:lastRenderedPageBreak/>
              <w:t>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lastRenderedPageBreak/>
              <w:t>Кзо</w:t>
            </w:r>
            <w:proofErr w:type="spellEnd"/>
            <w:r w:rsidRPr="008C1EAE">
              <w:rPr>
                <w:rFonts w:ascii="Times New Roman" w:hAnsi="Times New Roman"/>
                <w:sz w:val="24"/>
                <w:szCs w:val="24"/>
              </w:rPr>
              <w:t xml:space="preserve"> х 100 / </w:t>
            </w:r>
            <w:proofErr w:type="spellStart"/>
            <w:r w:rsidRPr="008C1EAE">
              <w:rPr>
                <w:rFonts w:ascii="Times New Roman" w:hAnsi="Times New Roman"/>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Кзо</w:t>
            </w:r>
            <w:proofErr w:type="spellEnd"/>
            <w:r w:rsidRPr="008C1EAE">
              <w:rPr>
                <w:rFonts w:ascii="Times New Roman" w:hAnsi="Times New Roman"/>
                <w:sz w:val="24"/>
                <w:szCs w:val="24"/>
              </w:rPr>
              <w:t xml:space="preserve"> - количество заявлений, по которым пришел </w:t>
            </w:r>
            <w:r w:rsidRPr="008C1EAE">
              <w:rPr>
                <w:rFonts w:ascii="Times New Roman" w:hAnsi="Times New Roman"/>
                <w:sz w:val="24"/>
                <w:szCs w:val="24"/>
              </w:rPr>
              <w:lastRenderedPageBreak/>
              <w:t>отказ в согласовании (ед.)</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Кпз</w:t>
            </w:r>
            <w:proofErr w:type="spellEnd"/>
            <w:r w:rsidRPr="008C1EAE">
              <w:rPr>
                <w:rFonts w:ascii="Times New Roman" w:hAnsi="Times New Roman"/>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Кнм</w:t>
            </w:r>
            <w:proofErr w:type="spellEnd"/>
            <w:r w:rsidRPr="008C1EAE">
              <w:rPr>
                <w:rFonts w:ascii="Times New Roman" w:hAnsi="Times New Roman"/>
                <w:sz w:val="24"/>
                <w:szCs w:val="24"/>
              </w:rPr>
              <w:t xml:space="preserve"> х 100 / </w:t>
            </w:r>
            <w:proofErr w:type="spellStart"/>
            <w:r w:rsidRPr="008C1EAE">
              <w:rPr>
                <w:rFonts w:ascii="Times New Roman" w:hAnsi="Times New Roman"/>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К </w:t>
            </w:r>
            <w:proofErr w:type="spellStart"/>
            <w:r w:rsidRPr="008C1EAE">
              <w:rPr>
                <w:rFonts w:ascii="Times New Roman" w:hAnsi="Times New Roman"/>
                <w:sz w:val="24"/>
                <w:szCs w:val="24"/>
              </w:rPr>
              <w:t>нм</w:t>
            </w:r>
            <w:proofErr w:type="spellEnd"/>
            <w:r w:rsidRPr="008C1EAE">
              <w:rPr>
                <w:rFonts w:ascii="Times New Roman" w:hAnsi="Times New Roman"/>
                <w:sz w:val="24"/>
                <w:szCs w:val="24"/>
              </w:rPr>
              <w:t xml:space="preserve"> - количество материалов, направленных в уполномоченные органы (ед.)</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Квн</w:t>
            </w:r>
            <w:proofErr w:type="spellEnd"/>
            <w:r w:rsidRPr="008C1EAE">
              <w:rPr>
                <w:rFonts w:ascii="Times New Roman" w:hAnsi="Times New Roman"/>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b/>
                <w:sz w:val="24"/>
                <w:szCs w:val="24"/>
              </w:rPr>
            </w:pPr>
            <w:r w:rsidRPr="008C1EAE">
              <w:rPr>
                <w:rFonts w:ascii="Times New Roman" w:hAnsi="Times New Roman"/>
                <w:b/>
                <w:sz w:val="24"/>
                <w:szCs w:val="24"/>
              </w:rPr>
              <w:t>Индикативные показатели, характеризующие объем задействованных трудовых ресурсов</w:t>
            </w: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r>
      <w:tr w:rsidR="008C1EAE" w:rsidRPr="008C1EAE" w:rsidTr="00DF278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Нагрузка контрольных мероприятий на специалиста по муниципальному контролю</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 xml:space="preserve">Км / </w:t>
            </w:r>
            <w:proofErr w:type="spellStart"/>
            <w:r w:rsidRPr="008C1EAE">
              <w:rPr>
                <w:rFonts w:ascii="Times New Roman" w:hAnsi="Times New Roman"/>
                <w:sz w:val="24"/>
                <w:szCs w:val="24"/>
              </w:rPr>
              <w:t>Кр</w:t>
            </w:r>
            <w:proofErr w:type="spellEnd"/>
            <w:r w:rsidRPr="008C1EAE">
              <w:rPr>
                <w:rFonts w:ascii="Times New Roman" w:hAnsi="Times New Roman"/>
                <w:sz w:val="24"/>
                <w:szCs w:val="24"/>
              </w:rPr>
              <w:t xml:space="preserve">= </w:t>
            </w:r>
            <w:proofErr w:type="spellStart"/>
            <w:r w:rsidRPr="008C1EAE">
              <w:rPr>
                <w:rFonts w:ascii="Times New Roman" w:hAnsi="Times New Roman"/>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r w:rsidRPr="008C1EAE">
              <w:rPr>
                <w:rFonts w:ascii="Times New Roman" w:hAnsi="Times New Roman"/>
                <w:sz w:val="24"/>
                <w:szCs w:val="24"/>
              </w:rPr>
              <w:t>Км - количество контрольных мероприятий (ед.)</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Кр</w:t>
            </w:r>
            <w:proofErr w:type="spellEnd"/>
            <w:r w:rsidRPr="008C1EAE">
              <w:rPr>
                <w:rFonts w:ascii="Times New Roman" w:hAnsi="Times New Roman"/>
                <w:sz w:val="24"/>
                <w:szCs w:val="24"/>
              </w:rPr>
              <w:t xml:space="preserve"> - количество работников органа муниципального контроля (ед.)</w:t>
            </w:r>
          </w:p>
          <w:p w:rsidR="008C1EAE" w:rsidRPr="008C1EAE" w:rsidRDefault="008C1EAE" w:rsidP="008C1EAE">
            <w:pPr>
              <w:spacing w:line="240" w:lineRule="auto"/>
              <w:jc w:val="both"/>
              <w:rPr>
                <w:rFonts w:ascii="Times New Roman" w:hAnsi="Times New Roman"/>
                <w:sz w:val="24"/>
                <w:szCs w:val="24"/>
              </w:rPr>
            </w:pPr>
            <w:proofErr w:type="spellStart"/>
            <w:r w:rsidRPr="008C1EAE">
              <w:rPr>
                <w:rFonts w:ascii="Times New Roman" w:hAnsi="Times New Roman"/>
                <w:sz w:val="24"/>
                <w:szCs w:val="24"/>
              </w:rPr>
              <w:t>Нк</w:t>
            </w:r>
            <w:proofErr w:type="spellEnd"/>
            <w:r w:rsidRPr="008C1EAE">
              <w:rPr>
                <w:rFonts w:ascii="Times New Roman" w:hAnsi="Times New Roman"/>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1EAE" w:rsidRPr="008C1EAE" w:rsidRDefault="008C1EAE" w:rsidP="008C1EAE">
            <w:pPr>
              <w:spacing w:line="240" w:lineRule="auto"/>
              <w:jc w:val="both"/>
              <w:rPr>
                <w:rFonts w:ascii="Times New Roman" w:hAnsi="Times New Roman"/>
                <w:sz w:val="24"/>
                <w:szCs w:val="24"/>
              </w:rPr>
            </w:pPr>
          </w:p>
        </w:tc>
      </w:tr>
    </w:tbl>
    <w:p w:rsidR="00D5591C" w:rsidRPr="008C1EAE" w:rsidRDefault="00D5591C" w:rsidP="008C1EAE">
      <w:pPr>
        <w:jc w:val="both"/>
        <w:rPr>
          <w:sz w:val="24"/>
          <w:szCs w:val="24"/>
        </w:rPr>
      </w:pPr>
    </w:p>
    <w:sectPr w:rsidR="00D5591C" w:rsidRPr="008C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default"/>
  </w:font>
  <w:font w:name="Droid Sans Fallback">
    <w:altName w:val="Times New Roman"/>
    <w:charset w:val="00"/>
    <w:family w:val="roman"/>
    <w:pitch w:val="default"/>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Bashkort">
    <w:panose1 w:val="00000400000000000000"/>
    <w:charset w:val="00"/>
    <w:family w:val="auto"/>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C6"/>
    <w:rsid w:val="004905C6"/>
    <w:rsid w:val="008C1EAE"/>
    <w:rsid w:val="00D5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B7813-3BFD-4EB1-A020-7BE72732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EAE"/>
    <w:pPr>
      <w:spacing w:after="200" w:line="276" w:lineRule="auto"/>
    </w:pPr>
    <w:rPr>
      <w:rFonts w:ascii="Calibri" w:eastAsia="Calibri" w:hAnsi="Calibri" w:cs="Times New Roman"/>
    </w:rPr>
  </w:style>
  <w:style w:type="paragraph" w:styleId="3">
    <w:name w:val="heading 3"/>
    <w:basedOn w:val="a0"/>
    <w:next w:val="a1"/>
    <w:link w:val="30"/>
    <w:qFormat/>
    <w:rsid w:val="008C1EAE"/>
    <w:pPr>
      <w:numPr>
        <w:ilvl w:val="2"/>
        <w:numId w:val="1"/>
      </w:numPr>
      <w:spacing w:before="140" w:after="120"/>
      <w:outlineLvl w:val="2"/>
    </w:pPr>
    <w:rPr>
      <w:szCs w:val="28"/>
    </w:rPr>
  </w:style>
  <w:style w:type="paragraph" w:styleId="4">
    <w:name w:val="heading 4"/>
    <w:basedOn w:val="a"/>
    <w:next w:val="a"/>
    <w:link w:val="40"/>
    <w:qFormat/>
    <w:rsid w:val="008C1EAE"/>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paragraph" w:styleId="5">
    <w:name w:val="heading 5"/>
    <w:basedOn w:val="a"/>
    <w:next w:val="6"/>
    <w:link w:val="50"/>
    <w:qFormat/>
    <w:rsid w:val="008C1EAE"/>
    <w:pPr>
      <w:numPr>
        <w:ilvl w:val="4"/>
        <w:numId w:val="1"/>
      </w:numPr>
      <w:suppressAutoHyphens/>
      <w:spacing w:before="480" w:after="0" w:line="240" w:lineRule="auto"/>
      <w:jc w:val="center"/>
      <w:outlineLvl w:val="4"/>
    </w:pPr>
    <w:rPr>
      <w:rFonts w:ascii="Times New Roman" w:eastAsia="Times New Roman" w:hAnsi="Times New Roman"/>
      <w:sz w:val="40"/>
      <w:szCs w:val="20"/>
      <w:lang w:eastAsia="zh-CN"/>
    </w:rPr>
  </w:style>
  <w:style w:type="paragraph" w:styleId="6">
    <w:name w:val="heading 6"/>
    <w:basedOn w:val="a"/>
    <w:next w:val="a"/>
    <w:link w:val="60"/>
    <w:qFormat/>
    <w:rsid w:val="008C1EAE"/>
    <w:pPr>
      <w:numPr>
        <w:ilvl w:val="5"/>
        <w:numId w:val="1"/>
      </w:numPr>
      <w:suppressAutoHyphens/>
      <w:spacing w:before="240" w:after="60" w:line="240" w:lineRule="auto"/>
      <w:outlineLvl w:val="5"/>
    </w:pPr>
    <w:rPr>
      <w:rFonts w:ascii="Times New Roman" w:eastAsia="Times New Roman" w:hAnsi="Times New Roman"/>
      <w:b/>
      <w:bCs/>
      <w:lang w:eastAsia="zh-C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8C1EAE"/>
    <w:pPr>
      <w:spacing w:after="0" w:line="240" w:lineRule="auto"/>
    </w:pPr>
    <w:rPr>
      <w:rFonts w:ascii="Calibri" w:eastAsia="Calibri" w:hAnsi="Calibri" w:cs="Times New Roman"/>
    </w:rPr>
  </w:style>
  <w:style w:type="character" w:customStyle="1" w:styleId="30">
    <w:name w:val="Заголовок 3 Знак"/>
    <w:basedOn w:val="a2"/>
    <w:link w:val="3"/>
    <w:rsid w:val="008C1EAE"/>
    <w:rPr>
      <w:rFonts w:ascii="Times New Roman" w:eastAsia="Times New Roman" w:hAnsi="Times New Roman" w:cs="Times New Roman"/>
      <w:b/>
      <w:bCs/>
      <w:sz w:val="28"/>
      <w:szCs w:val="28"/>
      <w:lang w:val="x-none" w:eastAsia="zh-CN"/>
    </w:rPr>
  </w:style>
  <w:style w:type="character" w:customStyle="1" w:styleId="40">
    <w:name w:val="Заголовок 4 Знак"/>
    <w:basedOn w:val="a2"/>
    <w:link w:val="4"/>
    <w:rsid w:val="008C1EAE"/>
    <w:rPr>
      <w:rFonts w:ascii="Times New Roman" w:eastAsia="Times New Roman" w:hAnsi="Times New Roman" w:cs="Times New Roman"/>
      <w:b/>
      <w:bCs/>
      <w:sz w:val="28"/>
      <w:szCs w:val="28"/>
      <w:lang w:eastAsia="zh-CN"/>
    </w:rPr>
  </w:style>
  <w:style w:type="character" w:customStyle="1" w:styleId="50">
    <w:name w:val="Заголовок 5 Знак"/>
    <w:basedOn w:val="a2"/>
    <w:link w:val="5"/>
    <w:rsid w:val="008C1EAE"/>
    <w:rPr>
      <w:rFonts w:ascii="Times New Roman" w:eastAsia="Times New Roman" w:hAnsi="Times New Roman" w:cs="Times New Roman"/>
      <w:sz w:val="40"/>
      <w:szCs w:val="20"/>
      <w:lang w:eastAsia="zh-CN"/>
    </w:rPr>
  </w:style>
  <w:style w:type="character" w:customStyle="1" w:styleId="60">
    <w:name w:val="Заголовок 6 Знак"/>
    <w:basedOn w:val="a2"/>
    <w:link w:val="6"/>
    <w:rsid w:val="008C1EAE"/>
    <w:rPr>
      <w:rFonts w:ascii="Times New Roman" w:eastAsia="Times New Roman" w:hAnsi="Times New Roman" w:cs="Times New Roman"/>
      <w:b/>
      <w:bCs/>
      <w:lang w:eastAsia="zh-CN"/>
    </w:rPr>
  </w:style>
  <w:style w:type="character" w:customStyle="1" w:styleId="WW8Num1z0">
    <w:name w:val="WW8Num1z0"/>
    <w:rsid w:val="008C1EAE"/>
  </w:style>
  <w:style w:type="character" w:customStyle="1" w:styleId="WW8Num1z1">
    <w:name w:val="WW8Num1z1"/>
    <w:rsid w:val="008C1EAE"/>
  </w:style>
  <w:style w:type="character" w:customStyle="1" w:styleId="WW8Num1z2">
    <w:name w:val="WW8Num1z2"/>
    <w:rsid w:val="008C1EAE"/>
  </w:style>
  <w:style w:type="character" w:customStyle="1" w:styleId="WW8Num1z3">
    <w:name w:val="WW8Num1z3"/>
    <w:rsid w:val="008C1EAE"/>
  </w:style>
  <w:style w:type="character" w:customStyle="1" w:styleId="WW8Num1z4">
    <w:name w:val="WW8Num1z4"/>
    <w:rsid w:val="008C1EAE"/>
  </w:style>
  <w:style w:type="character" w:customStyle="1" w:styleId="WW8Num1z5">
    <w:name w:val="WW8Num1z5"/>
    <w:rsid w:val="008C1EAE"/>
  </w:style>
  <w:style w:type="character" w:customStyle="1" w:styleId="WW8Num1z6">
    <w:name w:val="WW8Num1z6"/>
    <w:rsid w:val="008C1EAE"/>
  </w:style>
  <w:style w:type="character" w:customStyle="1" w:styleId="WW8Num1z7">
    <w:name w:val="WW8Num1z7"/>
    <w:rsid w:val="008C1EAE"/>
  </w:style>
  <w:style w:type="character" w:customStyle="1" w:styleId="WW8Num1z8">
    <w:name w:val="WW8Num1z8"/>
    <w:rsid w:val="008C1EAE"/>
  </w:style>
  <w:style w:type="character" w:customStyle="1" w:styleId="WW8Num2z0">
    <w:name w:val="WW8Num2z0"/>
    <w:rsid w:val="008C1EAE"/>
    <w:rPr>
      <w:rFonts w:hint="default"/>
      <w:b w:val="0"/>
      <w:i w:val="0"/>
      <w:color w:val="000000"/>
    </w:rPr>
  </w:style>
  <w:style w:type="character" w:customStyle="1" w:styleId="WW8Num2z1">
    <w:name w:val="WW8Num2z1"/>
    <w:rsid w:val="008C1EAE"/>
  </w:style>
  <w:style w:type="character" w:customStyle="1" w:styleId="WW8Num2z2">
    <w:name w:val="WW8Num2z2"/>
    <w:rsid w:val="008C1EAE"/>
  </w:style>
  <w:style w:type="character" w:customStyle="1" w:styleId="WW8Num2z3">
    <w:name w:val="WW8Num2z3"/>
    <w:rsid w:val="008C1EAE"/>
  </w:style>
  <w:style w:type="character" w:customStyle="1" w:styleId="WW8Num2z4">
    <w:name w:val="WW8Num2z4"/>
    <w:rsid w:val="008C1EAE"/>
  </w:style>
  <w:style w:type="character" w:customStyle="1" w:styleId="WW8Num2z5">
    <w:name w:val="WW8Num2z5"/>
    <w:rsid w:val="008C1EAE"/>
  </w:style>
  <w:style w:type="character" w:customStyle="1" w:styleId="WW8Num2z6">
    <w:name w:val="WW8Num2z6"/>
    <w:rsid w:val="008C1EAE"/>
  </w:style>
  <w:style w:type="character" w:customStyle="1" w:styleId="WW8Num2z7">
    <w:name w:val="WW8Num2z7"/>
    <w:rsid w:val="008C1EAE"/>
  </w:style>
  <w:style w:type="character" w:customStyle="1" w:styleId="WW8Num2z8">
    <w:name w:val="WW8Num2z8"/>
    <w:rsid w:val="008C1EAE"/>
  </w:style>
  <w:style w:type="character" w:customStyle="1" w:styleId="WW8Num3z0">
    <w:name w:val="WW8Num3z0"/>
    <w:rsid w:val="008C1EAE"/>
    <w:rPr>
      <w:rFonts w:hint="default"/>
    </w:rPr>
  </w:style>
  <w:style w:type="character" w:customStyle="1" w:styleId="WW8Num3z1">
    <w:name w:val="WW8Num3z1"/>
    <w:rsid w:val="008C1EAE"/>
  </w:style>
  <w:style w:type="character" w:customStyle="1" w:styleId="WW8Num3z2">
    <w:name w:val="WW8Num3z2"/>
    <w:rsid w:val="008C1EAE"/>
  </w:style>
  <w:style w:type="character" w:customStyle="1" w:styleId="WW8Num3z3">
    <w:name w:val="WW8Num3z3"/>
    <w:rsid w:val="008C1EAE"/>
  </w:style>
  <w:style w:type="character" w:customStyle="1" w:styleId="WW8Num3z4">
    <w:name w:val="WW8Num3z4"/>
    <w:rsid w:val="008C1EAE"/>
  </w:style>
  <w:style w:type="character" w:customStyle="1" w:styleId="WW8Num3z5">
    <w:name w:val="WW8Num3z5"/>
    <w:rsid w:val="008C1EAE"/>
  </w:style>
  <w:style w:type="character" w:customStyle="1" w:styleId="WW8Num3z6">
    <w:name w:val="WW8Num3z6"/>
    <w:rsid w:val="008C1EAE"/>
  </w:style>
  <w:style w:type="character" w:customStyle="1" w:styleId="WW8Num3z7">
    <w:name w:val="WW8Num3z7"/>
    <w:rsid w:val="008C1EAE"/>
  </w:style>
  <w:style w:type="character" w:customStyle="1" w:styleId="WW8Num3z8">
    <w:name w:val="WW8Num3z8"/>
    <w:rsid w:val="008C1EAE"/>
  </w:style>
  <w:style w:type="character" w:customStyle="1" w:styleId="WW8Num4z0">
    <w:name w:val="WW8Num4z0"/>
    <w:rsid w:val="008C1EAE"/>
    <w:rPr>
      <w:rFonts w:hint="default"/>
    </w:rPr>
  </w:style>
  <w:style w:type="character" w:customStyle="1" w:styleId="WW8Num5z0">
    <w:name w:val="WW8Num5z0"/>
    <w:rsid w:val="008C1EAE"/>
    <w:rPr>
      <w:rFonts w:hint="default"/>
    </w:rPr>
  </w:style>
  <w:style w:type="character" w:customStyle="1" w:styleId="1">
    <w:name w:val="Основной шрифт абзаца1"/>
    <w:rsid w:val="008C1EAE"/>
  </w:style>
  <w:style w:type="character" w:customStyle="1" w:styleId="a6">
    <w:name w:val="Текст выноски Знак"/>
    <w:rsid w:val="008C1EAE"/>
    <w:rPr>
      <w:rFonts w:ascii="Tahoma" w:hAnsi="Tahoma" w:cs="Tahoma"/>
      <w:sz w:val="16"/>
      <w:szCs w:val="16"/>
    </w:rPr>
  </w:style>
  <w:style w:type="character" w:styleId="a7">
    <w:name w:val="Hyperlink"/>
    <w:rsid w:val="008C1EAE"/>
    <w:rPr>
      <w:color w:val="0000FF"/>
      <w:u w:val="single"/>
    </w:rPr>
  </w:style>
  <w:style w:type="character" w:customStyle="1" w:styleId="a8">
    <w:name w:val="Гипертекстовая ссылка"/>
    <w:rsid w:val="008C1EAE"/>
    <w:rPr>
      <w:rFonts w:cs="Times New Roman"/>
      <w:color w:val="106BBE"/>
    </w:rPr>
  </w:style>
  <w:style w:type="character" w:customStyle="1" w:styleId="a9">
    <w:name w:val="Схема документа Знак"/>
    <w:rsid w:val="008C1EAE"/>
    <w:rPr>
      <w:rFonts w:ascii="Tahoma" w:hAnsi="Tahoma" w:cs="Tahoma"/>
      <w:sz w:val="16"/>
      <w:szCs w:val="16"/>
    </w:rPr>
  </w:style>
  <w:style w:type="character" w:customStyle="1" w:styleId="aa">
    <w:name w:val="Название Знак"/>
    <w:rsid w:val="008C1EAE"/>
    <w:rPr>
      <w:b/>
      <w:bCs/>
      <w:sz w:val="28"/>
      <w:szCs w:val="24"/>
    </w:rPr>
  </w:style>
  <w:style w:type="character" w:customStyle="1" w:styleId="ab">
    <w:name w:val="Подзаголовок Знак"/>
    <w:rsid w:val="008C1EAE"/>
    <w:rPr>
      <w:b/>
      <w:sz w:val="28"/>
    </w:rPr>
  </w:style>
  <w:style w:type="character" w:customStyle="1" w:styleId="ac">
    <w:name w:val="Текст сноски Знак"/>
    <w:basedOn w:val="1"/>
    <w:rsid w:val="008C1EAE"/>
  </w:style>
  <w:style w:type="character" w:customStyle="1" w:styleId="ad">
    <w:name w:val="Символ сноски"/>
    <w:rsid w:val="008C1EAE"/>
    <w:rPr>
      <w:vertAlign w:val="superscript"/>
    </w:rPr>
  </w:style>
  <w:style w:type="character" w:styleId="ae">
    <w:name w:val="FollowedHyperlink"/>
    <w:rsid w:val="008C1EAE"/>
    <w:rPr>
      <w:color w:val="800000"/>
      <w:u w:val="single"/>
      <w:lang/>
    </w:rPr>
  </w:style>
  <w:style w:type="paragraph" w:customStyle="1" w:styleId="a0">
    <w:name w:val="Заголовок"/>
    <w:basedOn w:val="a"/>
    <w:next w:val="a1"/>
    <w:rsid w:val="008C1EAE"/>
    <w:pPr>
      <w:suppressAutoHyphens/>
      <w:spacing w:after="0" w:line="240" w:lineRule="auto"/>
      <w:jc w:val="center"/>
    </w:pPr>
    <w:rPr>
      <w:rFonts w:ascii="Times New Roman" w:eastAsia="Times New Roman" w:hAnsi="Times New Roman"/>
      <w:b/>
      <w:bCs/>
      <w:sz w:val="28"/>
      <w:szCs w:val="24"/>
      <w:lang w:val="x-none" w:eastAsia="zh-CN"/>
    </w:rPr>
  </w:style>
  <w:style w:type="paragraph" w:styleId="a1">
    <w:name w:val="Body Text"/>
    <w:basedOn w:val="a"/>
    <w:link w:val="af"/>
    <w:rsid w:val="008C1EAE"/>
    <w:pPr>
      <w:suppressAutoHyphens/>
      <w:spacing w:after="0" w:line="240" w:lineRule="auto"/>
      <w:ind w:right="-483"/>
      <w:jc w:val="both"/>
    </w:pPr>
    <w:rPr>
      <w:rFonts w:ascii="Times New Roman" w:eastAsia="Times New Roman" w:hAnsi="Times New Roman"/>
      <w:b/>
      <w:bCs/>
      <w:sz w:val="28"/>
      <w:szCs w:val="24"/>
      <w:lang w:eastAsia="zh-CN"/>
    </w:rPr>
  </w:style>
  <w:style w:type="character" w:customStyle="1" w:styleId="af">
    <w:name w:val="Основной текст Знак"/>
    <w:basedOn w:val="a2"/>
    <w:link w:val="a1"/>
    <w:rsid w:val="008C1EAE"/>
    <w:rPr>
      <w:rFonts w:ascii="Times New Roman" w:eastAsia="Times New Roman" w:hAnsi="Times New Roman" w:cs="Times New Roman"/>
      <w:b/>
      <w:bCs/>
      <w:sz w:val="28"/>
      <w:szCs w:val="24"/>
      <w:lang w:eastAsia="zh-CN"/>
    </w:rPr>
  </w:style>
  <w:style w:type="paragraph" w:styleId="af0">
    <w:name w:val="List"/>
    <w:basedOn w:val="a1"/>
    <w:rsid w:val="008C1EAE"/>
    <w:rPr>
      <w:rFonts w:cs="Droid Sans Devanagari"/>
    </w:rPr>
  </w:style>
  <w:style w:type="paragraph" w:styleId="af1">
    <w:name w:val="caption"/>
    <w:basedOn w:val="a"/>
    <w:qFormat/>
    <w:rsid w:val="008C1EAE"/>
    <w:pPr>
      <w:suppressLineNumbers/>
      <w:suppressAutoHyphens/>
      <w:spacing w:before="120" w:after="120" w:line="240" w:lineRule="auto"/>
    </w:pPr>
    <w:rPr>
      <w:rFonts w:ascii="Times New Roman" w:eastAsia="Times New Roman" w:hAnsi="Times New Roman" w:cs="Droid Sans Devanagari"/>
      <w:i/>
      <w:iCs/>
      <w:sz w:val="24"/>
      <w:szCs w:val="24"/>
      <w:lang w:eastAsia="zh-CN"/>
    </w:rPr>
  </w:style>
  <w:style w:type="paragraph" w:customStyle="1" w:styleId="10">
    <w:name w:val="Указатель1"/>
    <w:basedOn w:val="a"/>
    <w:rsid w:val="008C1EAE"/>
    <w:pPr>
      <w:suppressLineNumbers/>
      <w:suppressAutoHyphens/>
      <w:spacing w:after="0" w:line="240" w:lineRule="auto"/>
    </w:pPr>
    <w:rPr>
      <w:rFonts w:ascii="Times New Roman" w:eastAsia="Times New Roman" w:hAnsi="Times New Roman" w:cs="Droid Sans Devanagari"/>
      <w:sz w:val="28"/>
      <w:szCs w:val="28"/>
      <w:lang w:eastAsia="zh-CN"/>
    </w:rPr>
  </w:style>
  <w:style w:type="paragraph" w:customStyle="1" w:styleId="ConsNonformat">
    <w:name w:val="ConsNonformat"/>
    <w:rsid w:val="008C1EAE"/>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8C1EAE"/>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rsid w:val="008C1EAE"/>
    <w:pPr>
      <w:suppressAutoHyphens/>
      <w:spacing w:after="0" w:line="240" w:lineRule="auto"/>
    </w:pPr>
    <w:rPr>
      <w:rFonts w:ascii="Verdana" w:eastAsia="Times New Roman" w:hAnsi="Verdana" w:cs="Verdana"/>
      <w:sz w:val="20"/>
      <w:szCs w:val="20"/>
      <w:lang w:val="en-US" w:eastAsia="zh-CN"/>
    </w:rPr>
  </w:style>
  <w:style w:type="paragraph" w:styleId="af3">
    <w:name w:val="Balloon Text"/>
    <w:basedOn w:val="a"/>
    <w:link w:val="11"/>
    <w:rsid w:val="008C1EAE"/>
    <w:pPr>
      <w:suppressAutoHyphens/>
      <w:spacing w:after="0" w:line="240" w:lineRule="auto"/>
    </w:pPr>
    <w:rPr>
      <w:rFonts w:ascii="Tahoma" w:eastAsia="Times New Roman" w:hAnsi="Tahoma" w:cs="Tahoma"/>
      <w:sz w:val="16"/>
      <w:szCs w:val="16"/>
      <w:lang w:val="x-none" w:eastAsia="zh-CN"/>
    </w:rPr>
  </w:style>
  <w:style w:type="character" w:customStyle="1" w:styleId="11">
    <w:name w:val="Текст выноски Знак1"/>
    <w:basedOn w:val="a2"/>
    <w:link w:val="af3"/>
    <w:rsid w:val="008C1EAE"/>
    <w:rPr>
      <w:rFonts w:ascii="Tahoma" w:eastAsia="Times New Roman" w:hAnsi="Tahoma" w:cs="Tahoma"/>
      <w:sz w:val="16"/>
      <w:szCs w:val="16"/>
      <w:lang w:val="x-none" w:eastAsia="zh-CN"/>
    </w:rPr>
  </w:style>
  <w:style w:type="paragraph" w:customStyle="1" w:styleId="ConsTitle">
    <w:name w:val="ConsTitle"/>
    <w:rsid w:val="008C1EA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8C1EA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 Знак"/>
    <w:basedOn w:val="a"/>
    <w:rsid w:val="008C1EAE"/>
    <w:pPr>
      <w:suppressAutoHyphens/>
      <w:spacing w:before="280" w:after="280" w:line="240" w:lineRule="auto"/>
    </w:pPr>
    <w:rPr>
      <w:rFonts w:ascii="Tahoma" w:eastAsia="Times New Roman" w:hAnsi="Tahoma" w:cs="Tahoma"/>
      <w:sz w:val="20"/>
      <w:szCs w:val="20"/>
      <w:lang w:val="en-US" w:eastAsia="zh-CN"/>
    </w:rPr>
  </w:style>
  <w:style w:type="paragraph" w:customStyle="1" w:styleId="s1">
    <w:name w:val="s_1"/>
    <w:basedOn w:val="a"/>
    <w:rsid w:val="008C1EAE"/>
    <w:pPr>
      <w:suppressAutoHyphens/>
      <w:spacing w:after="0" w:line="240" w:lineRule="auto"/>
      <w:ind w:firstLine="720"/>
      <w:jc w:val="both"/>
    </w:pPr>
    <w:rPr>
      <w:rFonts w:ascii="Arial" w:eastAsia="Times New Roman" w:hAnsi="Arial" w:cs="Arial"/>
      <w:sz w:val="26"/>
      <w:szCs w:val="26"/>
      <w:lang w:eastAsia="zh-CN"/>
    </w:rPr>
  </w:style>
  <w:style w:type="paragraph" w:customStyle="1" w:styleId="12">
    <w:name w:val="Схема документа1"/>
    <w:basedOn w:val="a"/>
    <w:rsid w:val="008C1EAE"/>
    <w:pPr>
      <w:suppressAutoHyphens/>
      <w:spacing w:after="0" w:line="240" w:lineRule="auto"/>
    </w:pPr>
    <w:rPr>
      <w:rFonts w:ascii="Tahoma" w:eastAsia="Times New Roman" w:hAnsi="Tahoma" w:cs="Tahoma"/>
      <w:sz w:val="16"/>
      <w:szCs w:val="16"/>
      <w:lang w:val="x-none" w:eastAsia="zh-CN"/>
    </w:rPr>
  </w:style>
  <w:style w:type="paragraph" w:customStyle="1" w:styleId="af5">
    <w:name w:val="Текст в заданном формате"/>
    <w:basedOn w:val="a"/>
    <w:rsid w:val="008C1EAE"/>
    <w:pPr>
      <w:widowControl w:val="0"/>
      <w:suppressAutoHyphens/>
      <w:spacing w:after="0" w:line="240" w:lineRule="auto"/>
    </w:pPr>
    <w:rPr>
      <w:rFonts w:ascii="Liberation Mono" w:eastAsia="Droid Sans Fallback" w:hAnsi="Liberation Mono" w:cs="Liberation Mono"/>
      <w:sz w:val="20"/>
      <w:szCs w:val="20"/>
      <w:lang w:eastAsia="zh-CN" w:bidi="hi-IN"/>
    </w:rPr>
  </w:style>
  <w:style w:type="paragraph" w:customStyle="1" w:styleId="NoSpacing">
    <w:name w:val="No Spacing"/>
    <w:rsid w:val="008C1EAE"/>
    <w:pPr>
      <w:suppressAutoHyphens/>
      <w:spacing w:after="0" w:line="240" w:lineRule="auto"/>
    </w:pPr>
    <w:rPr>
      <w:rFonts w:ascii="Calibri" w:eastAsia="Times New Roman" w:hAnsi="Calibri" w:cs="Calibri"/>
      <w:lang w:eastAsia="zh-CN"/>
    </w:rPr>
  </w:style>
  <w:style w:type="paragraph" w:styleId="af6">
    <w:name w:val="Subtitle"/>
    <w:basedOn w:val="a"/>
    <w:next w:val="a1"/>
    <w:link w:val="13"/>
    <w:qFormat/>
    <w:rsid w:val="008C1EAE"/>
    <w:pPr>
      <w:suppressAutoHyphens/>
      <w:spacing w:after="0" w:line="240" w:lineRule="auto"/>
      <w:jc w:val="center"/>
    </w:pPr>
    <w:rPr>
      <w:rFonts w:ascii="Times New Roman" w:eastAsia="Times New Roman" w:hAnsi="Times New Roman"/>
      <w:b/>
      <w:sz w:val="28"/>
      <w:szCs w:val="20"/>
      <w:lang w:val="x-none" w:eastAsia="zh-CN"/>
    </w:rPr>
  </w:style>
  <w:style w:type="character" w:customStyle="1" w:styleId="13">
    <w:name w:val="Подзаголовок Знак1"/>
    <w:basedOn w:val="a2"/>
    <w:link w:val="af6"/>
    <w:rsid w:val="008C1EAE"/>
    <w:rPr>
      <w:rFonts w:ascii="Times New Roman" w:eastAsia="Times New Roman" w:hAnsi="Times New Roman" w:cs="Times New Roman"/>
      <w:b/>
      <w:sz w:val="28"/>
      <w:szCs w:val="20"/>
      <w:lang w:val="x-none" w:eastAsia="zh-CN"/>
    </w:rPr>
  </w:style>
  <w:style w:type="paragraph" w:styleId="af7">
    <w:name w:val="footnote text"/>
    <w:basedOn w:val="a"/>
    <w:link w:val="14"/>
    <w:rsid w:val="008C1EAE"/>
    <w:pPr>
      <w:suppressAutoHyphens/>
      <w:spacing w:after="0" w:line="240" w:lineRule="auto"/>
    </w:pPr>
    <w:rPr>
      <w:rFonts w:ascii="Times New Roman" w:eastAsia="Times New Roman" w:hAnsi="Times New Roman"/>
      <w:sz w:val="20"/>
      <w:szCs w:val="20"/>
      <w:lang w:eastAsia="zh-CN"/>
    </w:rPr>
  </w:style>
  <w:style w:type="character" w:customStyle="1" w:styleId="14">
    <w:name w:val="Текст сноски Знак1"/>
    <w:basedOn w:val="a2"/>
    <w:link w:val="af7"/>
    <w:rsid w:val="008C1EAE"/>
    <w:rPr>
      <w:rFonts w:ascii="Times New Roman" w:eastAsia="Times New Roman" w:hAnsi="Times New Roman" w:cs="Times New Roman"/>
      <w:sz w:val="20"/>
      <w:szCs w:val="20"/>
      <w:lang w:eastAsia="zh-CN"/>
    </w:rPr>
  </w:style>
  <w:style w:type="paragraph" w:styleId="af8">
    <w:name w:val="header"/>
    <w:basedOn w:val="a"/>
    <w:link w:val="af9"/>
    <w:uiPriority w:val="99"/>
    <w:unhideWhenUsed/>
    <w:rsid w:val="008C1EAE"/>
    <w:pPr>
      <w:tabs>
        <w:tab w:val="center" w:pos="4677"/>
        <w:tab w:val="right" w:pos="9355"/>
      </w:tabs>
      <w:suppressAutoHyphens/>
      <w:spacing w:after="0" w:line="240" w:lineRule="auto"/>
    </w:pPr>
    <w:rPr>
      <w:rFonts w:ascii="Times New Roman" w:eastAsia="Times New Roman" w:hAnsi="Times New Roman"/>
      <w:sz w:val="28"/>
      <w:szCs w:val="28"/>
      <w:lang w:val="x-none" w:eastAsia="zh-CN"/>
    </w:rPr>
  </w:style>
  <w:style w:type="character" w:customStyle="1" w:styleId="af9">
    <w:name w:val="Верхний колонтитул Знак"/>
    <w:basedOn w:val="a2"/>
    <w:link w:val="af8"/>
    <w:uiPriority w:val="99"/>
    <w:rsid w:val="008C1EAE"/>
    <w:rPr>
      <w:rFonts w:ascii="Times New Roman" w:eastAsia="Times New Roman" w:hAnsi="Times New Roman" w:cs="Times New Roman"/>
      <w:sz w:val="28"/>
      <w:szCs w:val="28"/>
      <w:lang w:val="x-none" w:eastAsia="zh-CN"/>
    </w:rPr>
  </w:style>
  <w:style w:type="paragraph" w:styleId="afa">
    <w:name w:val="footer"/>
    <w:basedOn w:val="a"/>
    <w:link w:val="afb"/>
    <w:uiPriority w:val="99"/>
    <w:unhideWhenUsed/>
    <w:rsid w:val="008C1EAE"/>
    <w:pPr>
      <w:tabs>
        <w:tab w:val="center" w:pos="4677"/>
        <w:tab w:val="right" w:pos="9355"/>
      </w:tabs>
      <w:suppressAutoHyphens/>
      <w:spacing w:after="0" w:line="240" w:lineRule="auto"/>
    </w:pPr>
    <w:rPr>
      <w:rFonts w:ascii="Times New Roman" w:eastAsia="Times New Roman" w:hAnsi="Times New Roman"/>
      <w:sz w:val="28"/>
      <w:szCs w:val="28"/>
      <w:lang w:val="x-none" w:eastAsia="zh-CN"/>
    </w:rPr>
  </w:style>
  <w:style w:type="character" w:customStyle="1" w:styleId="afb">
    <w:name w:val="Нижний колонтитул Знак"/>
    <w:basedOn w:val="a2"/>
    <w:link w:val="afa"/>
    <w:uiPriority w:val="99"/>
    <w:rsid w:val="008C1EAE"/>
    <w:rPr>
      <w:rFonts w:ascii="Times New Roman" w:eastAsia="Times New Roman" w:hAnsi="Times New Roman" w:cs="Times New Roman"/>
      <w:sz w:val="28"/>
      <w:szCs w:val="28"/>
      <w:lang w:val="x-none" w:eastAsia="zh-CN"/>
    </w:rPr>
  </w:style>
  <w:style w:type="paragraph" w:customStyle="1" w:styleId="15">
    <w:name w:val="Обычный1"/>
    <w:rsid w:val="008C1EAE"/>
    <w:pPr>
      <w:suppressAutoHyphens/>
      <w:spacing w:after="0" w:line="240" w:lineRule="auto"/>
      <w:textAlignment w:val="baseline"/>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docs.cntd.ru/document/420391737"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10" Type="http://schemas.openxmlformats.org/officeDocument/2006/relationships/hyperlink" Target="https://docs.cntd.ru/document/420391737" TargetMode="External"/><Relationship Id="rId19"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11146</Words>
  <Characters>63534</Characters>
  <Application>Microsoft Office Word</Application>
  <DocSecurity>0</DocSecurity>
  <Lines>529</Lines>
  <Paragraphs>149</Paragraphs>
  <ScaleCrop>false</ScaleCrop>
  <Company>SPecialiST RePack</Company>
  <LinksUpToDate>false</LinksUpToDate>
  <CharactersWithSpaces>74531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делами</dc:creator>
  <cp:keywords/>
  <dc:description/>
  <cp:lastModifiedBy>Управ делами</cp:lastModifiedBy>
  <cp:revision>2</cp:revision>
  <dcterms:created xsi:type="dcterms:W3CDTF">2022-01-11T09:23:00Z</dcterms:created>
  <dcterms:modified xsi:type="dcterms:W3CDTF">2022-01-11T09:35:00Z</dcterms:modified>
</cp:coreProperties>
</file>